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7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The</w:t>
      </w:r>
      <w:r>
        <w:t xml:space="preserve"> </w:t>
      </w:r>
      <w:r>
        <w:t xml:space="preserve">Collective-affirmation</w:t>
      </w:r>
      <w:r>
        <w:t xml:space="preserve"> </w:t>
      </w:r>
      <w:r>
        <w:t xml:space="preserve">in</w:t>
      </w:r>
      <w:r>
        <w:t xml:space="preserve"> </w:t>
      </w:r>
      <w:r>
        <w:t xml:space="preserve">Action:</w:t>
      </w:r>
      <w:r>
        <w:t xml:space="preserve"> </w:t>
      </w:r>
      <w:r>
        <w:t xml:space="preserve">Understanding</w:t>
      </w:r>
      <w:r>
        <w:t xml:space="preserve"> </w:t>
      </w:r>
      <w:r>
        <w:t xml:space="preserve">the</w:t>
      </w:r>
      <w:r>
        <w:t xml:space="preserve"> </w:t>
      </w:r>
      <w:r>
        <w:t xml:space="preserve">Success </w:t>
      </w:r>
      <w:r>
        <w:t xml:space="preserve"> </w:t>
      </w:r>
      <w:r>
        <w:t xml:space="preserve">of</w:t>
      </w:r>
      <w:r>
        <w:t xml:space="preserve"> </w:t>
      </w:r>
      <w:r>
        <w:t xml:space="preserve">Lockdown</w:t>
      </w:r>
      <w:r>
        <w:t xml:space="preserve"> </w:t>
      </w:r>
      <w:r>
        <w:t xml:space="preserve">in</w:t>
      </w:r>
      <w:r>
        <w:t xml:space="preserve"> </w:t>
      </w:r>
      <w:r>
        <w:t xml:space="preserve">India</w:t>
      </w:r>
      <w:r>
        <w:t xml:space="preserve"> </w:t>
      </w:r>
      <w:r>
        <w:t xml:space="preserve">after</w:t>
      </w:r>
      <w:r>
        <w:t xml:space="preserve"> </w:t>
      </w:r>
      <w:r>
        <w:t xml:space="preserve">the</w:t>
      </w:r>
      <w:r>
        <w:t xml:space="preserve"> </w:t>
      </w:r>
      <w:r>
        <w:t xml:space="preserve">Outbreak</w:t>
      </w:r>
      <w:r>
        <w:t xml:space="preserve"> </w:t>
      </w:r>
      <w:r>
        <w:t xml:space="preserve">of</w:t>
      </w:r>
      <w:r>
        <w:t xml:space="preserve"> </w:t>
      </w:r>
      <w:r>
        <w:t xml:space="preserve">COVID-19            </w:t>
      </w:r>
    </w:p>
    <w:p>
      <w:pPr>
        <w:pStyle w:val="Author"/>
      </w:pPr>
      <w:r>
        <w:t xml:space="preserve">Gyanesh</w:t>
      </w:r>
      <w:r>
        <w:t xml:space="preserve"> </w:t>
      </w:r>
      <w:r>
        <w:t xml:space="preserve">Kumar</w:t>
      </w:r>
      <w:r>
        <w:t xml:space="preserve"> </w:t>
      </w:r>
      <w:r>
        <w:t xml:space="preserve">Tiwari</w:t>
      </w:r>
    </w:p>
    <w:p>
      <w:pPr>
        <w:pStyle w:val="Author"/>
      </w:pPr>
      <w:r>
        <w:t xml:space="preserve">Anil</w:t>
      </w:r>
      <w:r>
        <w:t xml:space="preserve"> </w:t>
      </w:r>
      <w:r>
        <w:t xml:space="preserve">Kumar</w:t>
      </w:r>
      <w:r>
        <w:t xml:space="preserve"> </w:t>
      </w:r>
      <w:r>
        <w:t xml:space="preserve">Kashyap</w:t>
      </w:r>
    </w:p>
    <w:p>
      <w:pPr>
        <w:pStyle w:val="Author"/>
      </w:pPr>
      <w:r>
        <w:t xml:space="preserve">Pramod</w:t>
      </w:r>
      <w:r>
        <w:t xml:space="preserve"> </w:t>
      </w:r>
      <w:r>
        <w:t xml:space="preserve">Kumar</w:t>
      </w:r>
      <w:r>
        <w:t xml:space="preserve"> </w:t>
      </w:r>
      <w:r>
        <w:t xml:space="preserve">Rai</w:t>
      </w:r>
    </w:p>
    <w:p>
      <w:pPr>
        <w:pStyle w:val="Author"/>
      </w:pPr>
      <w:r>
        <w:t xml:space="preserve">Raghavendra</w:t>
      </w:r>
      <w:r>
        <w:t xml:space="preserve"> </w:t>
      </w:r>
      <w:r>
        <w:t xml:space="preserve">Prasad</w:t>
      </w:r>
      <w:r>
        <w:t xml:space="preserve"> </w:t>
      </w:r>
      <w:r>
        <w:t xml:space="preserve">Tiwari</w:t>
      </w:r>
    </w:p>
    <w:p>
      <w:pPr>
        <w:pStyle w:val="Author"/>
      </w:pPr>
      <w:r>
        <w:t xml:space="preserve">Ruchi</w:t>
      </w:r>
      <w:r>
        <w:t xml:space="preserve"> </w:t>
      </w:r>
      <w:r>
        <w:t xml:space="preserve">Pandey</w:t>
      </w:r>
    </w:p>
    <w:p>
      <w:pPr>
        <w:pStyle w:val="Abstract"/>
      </w:pPr>
      <w:r>
        <w:t xml:space="preserve">This</w:t>
      </w:r>
      <w:r>
        <w:t xml:space="preserve"> </w:t>
      </w:r>
      <w:r>
        <w:t xml:space="preserve">study</w:t>
      </w:r>
      <w:r>
        <w:t xml:space="preserve"> </w:t>
      </w:r>
      <w:r>
        <w:t xml:space="preserve">explored</w:t>
      </w:r>
      <w:r>
        <w:t xml:space="preserve"> </w:t>
      </w:r>
      <w:r>
        <w:t xml:space="preserve">the</w:t>
      </w:r>
      <w:r>
        <w:t xml:space="preserve"> </w:t>
      </w:r>
      <w:r>
        <w:t xml:space="preserve">nature,</w:t>
      </w:r>
      <w:r>
        <w:t xml:space="preserve"> </w:t>
      </w:r>
      <w:r>
        <w:t xml:space="preserve">dynamics</w:t>
      </w:r>
      <w:r>
        <w:t xml:space="preserve"> </w:t>
      </w:r>
      <w:r>
        <w:t xml:space="preserve">and</w:t>
      </w:r>
      <w:r>
        <w:t xml:space="preserve"> </w:t>
      </w:r>
      <w:r>
        <w:t xml:space="preserve">role</w:t>
      </w:r>
      <w:r>
        <w:t xml:space="preserve"> </w:t>
      </w:r>
      <w:r>
        <w:t xml:space="preserve">of</w:t>
      </w:r>
      <w:r>
        <w:t xml:space="preserve"> </w:t>
      </w:r>
      <w:r>
        <w:t xml:space="preserve">collective-affirmation</w:t>
      </w:r>
      <w:r>
        <w:t xml:space="preserve"> </w:t>
      </w:r>
      <w:r>
        <w:t xml:space="preserve">in</w:t>
      </w:r>
      <w:r>
        <w:t xml:space="preserve"> </w:t>
      </w:r>
      <w:r>
        <w:t xml:space="preserve">attracting</w:t>
      </w:r>
      <w:r>
        <w:t xml:space="preserve"> </w:t>
      </w:r>
      <w:r>
        <w:t xml:space="preserve">mass</w:t>
      </w:r>
      <w:r>
        <w:t xml:space="preserve"> </w:t>
      </w:r>
      <w:r>
        <w:t xml:space="preserve">cooperation</w:t>
      </w:r>
      <w:r>
        <w:t xml:space="preserve"> </w:t>
      </w:r>
      <w:r>
        <w:t xml:space="preserve">and</w:t>
      </w:r>
      <w:r>
        <w:t xml:space="preserve"> </w:t>
      </w:r>
      <w:r>
        <w:t xml:space="preserve">support</w:t>
      </w:r>
      <w:r>
        <w:t xml:space="preserve"> </w:t>
      </w:r>
      <w:r>
        <w:t xml:space="preserve">to</w:t>
      </w:r>
      <w:r>
        <w:t xml:space="preserve"> </w:t>
      </w:r>
      <w:r>
        <w:t xml:space="preserve">check</w:t>
      </w:r>
      <w:r>
        <w:t xml:space="preserve"> </w:t>
      </w:r>
      <w:r>
        <w:t xml:space="preserve">further</w:t>
      </w:r>
      <w:r>
        <w:t xml:space="preserve"> </w:t>
      </w:r>
      <w:r>
        <w:t xml:space="preserve">spreading</w:t>
      </w:r>
      <w:r>
        <w:t xml:space="preserve"> </w:t>
      </w:r>
      <w:r>
        <w:t xml:space="preserve">and</w:t>
      </w:r>
      <w:r>
        <w:t xml:space="preserve"> </w:t>
      </w:r>
      <w:r>
        <w:t xml:space="preserve">to</w:t>
      </w:r>
      <w:r>
        <w:t xml:space="preserve"> </w:t>
      </w:r>
      <w:r>
        <w:t xml:space="preserve">motivate</w:t>
      </w:r>
      <w:r>
        <w:t xml:space="preserve"> </w:t>
      </w:r>
      <w:r>
        <w:t xml:space="preserve">people</w:t>
      </w:r>
      <w:r>
        <w:t xml:space="preserve"> </w:t>
      </w:r>
      <w:r>
        <w:t xml:space="preserve">to</w:t>
      </w:r>
      <w:r>
        <w:t xml:space="preserve"> </w:t>
      </w:r>
      <w:r>
        <w:t xml:space="preserve">observe</w:t>
      </w:r>
      <w:r>
        <w:t xml:space="preserve"> </w:t>
      </w:r>
      <w:r>
        <w:t xml:space="preserve">preventive</w:t>
      </w:r>
      <w:r>
        <w:t xml:space="preserve"> </w:t>
      </w:r>
      <w:r>
        <w:t xml:space="preserve">measures</w:t>
      </w:r>
      <w:r>
        <w:t xml:space="preserve"> </w:t>
      </w:r>
      <w:r>
        <w:t xml:space="preserve">to</w:t>
      </w:r>
      <w:r>
        <w:t xml:space="preserve"> </w:t>
      </w:r>
      <w:r>
        <w:t xml:space="preserve">reduce</w:t>
      </w:r>
      <w:r>
        <w:t xml:space="preserve"> </w:t>
      </w:r>
      <w:r>
        <w:t xml:space="preserve">the</w:t>
      </w:r>
      <w:r>
        <w:t xml:space="preserve"> </w:t>
      </w:r>
      <w:r>
        <w:t xml:space="preserve">casualties</w:t>
      </w:r>
      <w:r>
        <w:t xml:space="preserve"> </w:t>
      </w:r>
      <w:r>
        <w:t xml:space="preserve">of</w:t>
      </w:r>
      <w:r>
        <w:t xml:space="preserve"> </w:t>
      </w:r>
      <w:r>
        <w:t xml:space="preserve">COVID-19.</w:t>
      </w:r>
      <w:r>
        <w:t xml:space="preserve"> </w:t>
      </w:r>
      <w:r>
        <w:t xml:space="preserve">A</w:t>
      </w:r>
      <w:r>
        <w:t xml:space="preserve"> </w:t>
      </w:r>
      <w:r>
        <w:t xml:space="preserve">Narrative</w:t>
      </w:r>
      <w:r>
        <w:t xml:space="preserve"> </w:t>
      </w:r>
      <w:r>
        <w:t xml:space="preserve">Thematic</w:t>
      </w:r>
      <w:r>
        <w:t xml:space="preserve"> </w:t>
      </w:r>
      <w:r>
        <w:t xml:space="preserve">Analysis</w:t>
      </w:r>
      <w:r>
        <w:t xml:space="preserve"> </w:t>
      </w:r>
      <w:r>
        <w:t xml:space="preserve">Design</w:t>
      </w:r>
      <w:r>
        <w:t xml:space="preserve"> </w:t>
      </w:r>
      <w:r>
        <w:t xml:space="preserve">was</w:t>
      </w:r>
      <w:r>
        <w:t xml:space="preserve"> </w:t>
      </w:r>
      <w:r>
        <w:t xml:space="preserve">employed</w:t>
      </w:r>
      <w:r>
        <w:t xml:space="preserve"> </w:t>
      </w:r>
      <w:r>
        <w:t xml:space="preserve">in</w:t>
      </w:r>
      <w:r>
        <w:t xml:space="preserve"> </w:t>
      </w:r>
      <w:r>
        <w:t xml:space="preserve">which</w:t>
      </w:r>
      <w:r>
        <w:t xml:space="preserve"> </w:t>
      </w:r>
      <w:r>
        <w:t xml:space="preserve">a</w:t>
      </w:r>
      <w:r>
        <w:t xml:space="preserve"> </w:t>
      </w:r>
      <w:r>
        <w:t xml:space="preserve">heterogeneous</w:t>
      </w:r>
      <w:r>
        <w:t xml:space="preserve"> </w:t>
      </w:r>
      <w:r>
        <w:t xml:space="preserve">sample</w:t>
      </w:r>
      <w:r>
        <w:t xml:space="preserve"> </w:t>
      </w:r>
      <w:r>
        <w:t xml:space="preserve">(N=</w:t>
      </w:r>
      <w:r>
        <w:t xml:space="preserve"> </w:t>
      </w:r>
      <w:r>
        <w:t xml:space="preserve">32,</w:t>
      </w:r>
      <w:r>
        <w:t xml:space="preserve"> </w:t>
      </w:r>
      <w:r>
        <w:t xml:space="preserve">Age</w:t>
      </w:r>
      <w:r>
        <w:t xml:space="preserve"> </w:t>
      </w:r>
      <w:r>
        <w:t xml:space="preserve">range</w:t>
      </w:r>
      <w:r>
        <w:t xml:space="preserve"> </w:t>
      </w:r>
      <w:r>
        <w:t xml:space="preserve">=</w:t>
      </w:r>
      <w:r>
        <w:t xml:space="preserve"> </w:t>
      </w:r>
      <w:r>
        <w:t xml:space="preserve">36-61</w:t>
      </w:r>
      <w:r>
        <w:t xml:space="preserve"> </w:t>
      </w:r>
      <w:r>
        <w:t xml:space="preserve">years)</w:t>
      </w:r>
      <w:r>
        <w:t xml:space="preserve"> </w:t>
      </w:r>
      <w:r>
        <w:t xml:space="preserve">was</w:t>
      </w:r>
      <w:r>
        <w:t xml:space="preserve"> </w:t>
      </w:r>
      <w:r>
        <w:t xml:space="preserve">chosen</w:t>
      </w:r>
      <w:r>
        <w:t xml:space="preserve"> </w:t>
      </w:r>
      <w:r>
        <w:t xml:space="preserve">through</w:t>
      </w:r>
      <w:r>
        <w:t xml:space="preserve"> </w:t>
      </w:r>
      <w:r>
        <w:t xml:space="preserve">a</w:t>
      </w:r>
      <w:r>
        <w:t xml:space="preserve"> </w:t>
      </w:r>
      <w:r>
        <w:t xml:space="preserve">purposive</w:t>
      </w:r>
      <w:r>
        <w:t xml:space="preserve"> </w:t>
      </w:r>
      <w:r>
        <w:t xml:space="preserve">sampling</w:t>
      </w:r>
      <w:r>
        <w:t xml:space="preserve"> </w:t>
      </w:r>
      <w:r>
        <w:t xml:space="preserve">method.</w:t>
      </w:r>
      <w:r>
        <w:t xml:space="preserve"> </w:t>
      </w:r>
      <w:r>
        <w:t xml:space="preserve">The</w:t>
      </w:r>
      <w:r>
        <w:t xml:space="preserve"> </w:t>
      </w:r>
      <w:r>
        <w:t xml:space="preserve">participants</w:t>
      </w:r>
      <w:r>
        <w:t xml:space="preserve"> </w:t>
      </w:r>
      <w:r>
        <w:t xml:space="preserve">were</w:t>
      </w:r>
      <w:r>
        <w:t xml:space="preserve"> </w:t>
      </w:r>
      <w:r>
        <w:t xml:space="preserve">interviewed</w:t>
      </w:r>
      <w:r>
        <w:t xml:space="preserve"> </w:t>
      </w:r>
      <w:r>
        <w:t xml:space="preserve">about</w:t>
      </w:r>
      <w:r>
        <w:t xml:space="preserve"> </w:t>
      </w:r>
      <w:r>
        <w:t xml:space="preserve">their</w:t>
      </w:r>
      <w:r>
        <w:t xml:space="preserve"> </w:t>
      </w:r>
      <w:r>
        <w:t xml:space="preserve">experiences</w:t>
      </w:r>
      <w:r>
        <w:t xml:space="preserve"> </w:t>
      </w:r>
      <w:r>
        <w:t xml:space="preserve">of</w:t>
      </w:r>
      <w:r>
        <w:t xml:space="preserve"> </w:t>
      </w:r>
      <w:r>
        <w:t xml:space="preserve">lockdown.</w:t>
      </w:r>
      <w:r>
        <w:t xml:space="preserve"> </w:t>
      </w:r>
      <w:r>
        <w:t xml:space="preserve">The</w:t>
      </w:r>
      <w:r>
        <w:t xml:space="preserve"> </w:t>
      </w:r>
      <w:r>
        <w:t xml:space="preserve">novelty,</w:t>
      </w:r>
      <w:r>
        <w:t xml:space="preserve"> </w:t>
      </w:r>
      <w:r>
        <w:t xml:space="preserve">suddenness</w:t>
      </w:r>
      <w:r>
        <w:t xml:space="preserve"> </w:t>
      </w:r>
      <w:r>
        <w:t xml:space="preserve">and</w:t>
      </w:r>
      <w:r>
        <w:t xml:space="preserve"> </w:t>
      </w:r>
      <w:r>
        <w:t xml:space="preserve">incurability</w:t>
      </w:r>
      <w:r>
        <w:t xml:space="preserve"> </w:t>
      </w:r>
      <w:r>
        <w:t xml:space="preserve">of</w:t>
      </w:r>
      <w:r>
        <w:t xml:space="preserve"> </w:t>
      </w:r>
      <w:r>
        <w:t xml:space="preserve">COVID-19</w:t>
      </w:r>
      <w:r>
        <w:t xml:space="preserve"> </w:t>
      </w:r>
      <w:r>
        <w:t xml:space="preserve">caused</w:t>
      </w:r>
      <w:r>
        <w:t xml:space="preserve"> </w:t>
      </w:r>
      <w:r>
        <w:t xml:space="preserve">a</w:t>
      </w:r>
      <w:r>
        <w:t xml:space="preserve"> </w:t>
      </w:r>
      <w:r>
        <w:t xml:space="preserve">set</w:t>
      </w:r>
      <w:r>
        <w:t xml:space="preserve"> </w:t>
      </w:r>
      <w:r>
        <w:t xml:space="preserve">of</w:t>
      </w:r>
      <w:r>
        <w:t xml:space="preserve"> </w:t>
      </w:r>
      <w:r>
        <w:t xml:space="preserve">perceived</w:t>
      </w:r>
      <w:r>
        <w:t xml:space="preserve"> </w:t>
      </w:r>
      <w:r>
        <w:t xml:space="preserve">psychological</w:t>
      </w:r>
      <w:r>
        <w:t xml:space="preserve"> </w:t>
      </w:r>
      <w:r>
        <w:t xml:space="preserve">distress</w:t>
      </w:r>
      <w:r>
        <w:t xml:space="preserve"> </w:t>
      </w:r>
      <w:r>
        <w:t xml:space="preserve">and</w:t>
      </w:r>
      <w:r>
        <w:t xml:space="preserve"> </w:t>
      </w:r>
      <w:r>
        <w:t xml:space="preserve">danger</w:t>
      </w:r>
      <w:r>
        <w:t xml:space="preserve"> </w:t>
      </w:r>
      <w:r>
        <w:t xml:space="preserve">to</w:t>
      </w:r>
      <w:r>
        <w:t xml:space="preserve"> </w:t>
      </w:r>
      <w:r>
        <w:t xml:space="preserve">individual</w:t>
      </w:r>
      <w:r>
        <w:t xml:space="preserve"> </w:t>
      </w:r>
      <w:r>
        <w:t xml:space="preserve">and</w:t>
      </w:r>
      <w:r>
        <w:t xml:space="preserve"> </w:t>
      </w:r>
      <w:r>
        <w:t xml:space="preserve">collective</w:t>
      </w:r>
      <w:r>
        <w:t xml:space="preserve"> </w:t>
      </w:r>
      <w:r>
        <w:t xml:space="preserve">life.</w:t>
      </w:r>
      <w:r>
        <w:t xml:space="preserve"> </w:t>
      </w:r>
      <w:r>
        <w:t xml:space="preserve">The</w:t>
      </w:r>
      <w:r>
        <w:t xml:space="preserve"> </w:t>
      </w:r>
      <w:r>
        <w:t xml:space="preserve">Janata</w:t>
      </w:r>
      <w:r>
        <w:t xml:space="preserve"> </w:t>
      </w:r>
      <w:r>
        <w:t xml:space="preserve">(public)</w:t>
      </w:r>
      <w:r>
        <w:t xml:space="preserve"> </w:t>
      </w:r>
      <w:r>
        <w:t xml:space="preserve">curfew</w:t>
      </w:r>
      <w:r>
        <w:t xml:space="preserve"> </w:t>
      </w:r>
      <w:r>
        <w:t xml:space="preserve">was</w:t>
      </w:r>
      <w:r>
        <w:t xml:space="preserve"> </w:t>
      </w:r>
      <w:r>
        <w:t xml:space="preserve">perceived</w:t>
      </w:r>
      <w:r>
        <w:t xml:space="preserve"> </w:t>
      </w:r>
      <w:r>
        <w:t xml:space="preserve">as</w:t>
      </w:r>
      <w:r>
        <w:t xml:space="preserve"> </w:t>
      </w:r>
      <w:r>
        <w:t xml:space="preserve">a</w:t>
      </w:r>
      <w:r>
        <w:t xml:space="preserve"> </w:t>
      </w:r>
      <w:r>
        <w:t xml:space="preserve">curfew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people,</w:t>
      </w:r>
      <w:r>
        <w:t xml:space="preserve"> </w:t>
      </w:r>
      <w:r>
        <w:t xml:space="preserve">by</w:t>
      </w:r>
      <w:r>
        <w:t xml:space="preserve"> </w:t>
      </w:r>
      <w:r>
        <w:t xml:space="preserve">the</w:t>
      </w:r>
      <w:r>
        <w:t xml:space="preserve"> </w:t>
      </w:r>
      <w:r>
        <w:t xml:space="preserve">people</w:t>
      </w:r>
      <w:r>
        <w:t xml:space="preserve"> </w:t>
      </w:r>
      <w:r>
        <w:t xml:space="preserve">and</w:t>
      </w:r>
      <w:r>
        <w:t xml:space="preserve"> </w:t>
      </w:r>
      <w:r>
        <w:t xml:space="preserve">for</w:t>
      </w:r>
      <w:r>
        <w:t xml:space="preserve"> </w:t>
      </w:r>
      <w:r>
        <w:t xml:space="preserve">the</w:t>
      </w:r>
      <w:r>
        <w:t xml:space="preserve"> </w:t>
      </w:r>
      <w:r>
        <w:t xml:space="preserve">people.</w:t>
      </w:r>
      <w:r>
        <w:t xml:space="preserve"> </w:t>
      </w:r>
      <w:r>
        <w:t xml:space="preserve">The</w:t>
      </w:r>
      <w:r>
        <w:t xml:space="preserve"> </w:t>
      </w:r>
      <w:r>
        <w:t xml:space="preserve">lockdown</w:t>
      </w:r>
      <w:r>
        <w:t xml:space="preserve"> </w:t>
      </w:r>
      <w:r>
        <w:t xml:space="preserve">denoted</w:t>
      </w:r>
      <w:r>
        <w:t xml:space="preserve"> </w:t>
      </w:r>
      <w:r>
        <w:t xml:space="preserve">a</w:t>
      </w:r>
      <w:r>
        <w:t xml:space="preserve"> </w:t>
      </w:r>
      <w:r>
        <w:t xml:space="preserve">strong</w:t>
      </w:r>
      <w:r>
        <w:t xml:space="preserve"> </w:t>
      </w:r>
      <w:r>
        <w:t xml:space="preserve">faith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Indian</w:t>
      </w:r>
      <w:r>
        <w:t xml:space="preserve"> </w:t>
      </w:r>
      <w:r>
        <w:t xml:space="preserve">government</w:t>
      </w:r>
      <w:r>
        <w:t xml:space="preserve"> </w:t>
      </w:r>
      <w:r>
        <w:t xml:space="preserve">in</w:t>
      </w:r>
      <w:r>
        <w:t xml:space="preserve"> </w:t>
      </w:r>
      <w:r>
        <w:t xml:space="preserve">the</w:t>
      </w:r>
      <w:r>
        <w:t xml:space="preserve"> </w:t>
      </w:r>
      <w:r>
        <w:t xml:space="preserve">positive</w:t>
      </w:r>
      <w:r>
        <w:t xml:space="preserve"> </w:t>
      </w:r>
      <w:r>
        <w:t xml:space="preserve">virtues</w:t>
      </w:r>
      <w:r>
        <w:t xml:space="preserve"> </w:t>
      </w:r>
      <w:r>
        <w:t xml:space="preserve">of</w:t>
      </w:r>
      <w:r>
        <w:t xml:space="preserve"> </w:t>
      </w:r>
      <w:r>
        <w:t xml:space="preserve">Indian</w:t>
      </w:r>
      <w:r>
        <w:t xml:space="preserve"> </w:t>
      </w:r>
      <w:r>
        <w:t xml:space="preserve">People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vice</w:t>
      </w:r>
      <w:r>
        <w:rPr>
          <w:i/>
        </w:rPr>
        <w:t xml:space="preserve"> </w:t>
      </w:r>
      <w:r>
        <w:rPr>
          <w:i/>
        </w:rPr>
        <w:t xml:space="preserve">versa</w:t>
      </w:r>
      <w:r>
        <w:t xml:space="preserve">.</w:t>
      </w:r>
      <w:r>
        <w:t xml:space="preserve"> </w:t>
      </w:r>
      <w:r>
        <w:t xml:space="preserve">The</w:t>
      </w:r>
      <w:r>
        <w:t xml:space="preserve"> </w:t>
      </w:r>
      <w:r>
        <w:t xml:space="preserve">mass</w:t>
      </w:r>
      <w:r>
        <w:t xml:space="preserve"> </w:t>
      </w:r>
      <w:r>
        <w:t xml:space="preserve">support</w:t>
      </w:r>
      <w:r>
        <w:t xml:space="preserve"> </w:t>
      </w:r>
      <w:r>
        <w:t xml:space="preserve">and</w:t>
      </w:r>
      <w:r>
        <w:t xml:space="preserve"> </w:t>
      </w:r>
      <w:r>
        <w:t xml:space="preserve">adherence</w:t>
      </w:r>
      <w:r>
        <w:t xml:space="preserve"> </w:t>
      </w:r>
      <w:r>
        <w:t xml:space="preserve">to</w:t>
      </w:r>
      <w:r>
        <w:t xml:space="preserve"> </w:t>
      </w:r>
      <w:r>
        <w:t xml:space="preserve">the</w:t>
      </w:r>
      <w:r>
        <w:t xml:space="preserve"> </w:t>
      </w:r>
      <w:r>
        <w:t xml:space="preserve">suggested</w:t>
      </w:r>
      <w:r>
        <w:t xml:space="preserve"> </w:t>
      </w:r>
      <w:r>
        <w:t xml:space="preserve">preventive</w:t>
      </w:r>
      <w:r>
        <w:t xml:space="preserve"> </w:t>
      </w:r>
      <w:r>
        <w:t xml:space="preserve">government</w:t>
      </w:r>
      <w:r>
        <w:t xml:space="preserve"> </w:t>
      </w:r>
      <w:r>
        <w:t xml:space="preserve">measures</w:t>
      </w:r>
      <w:r>
        <w:t xml:space="preserve"> </w:t>
      </w:r>
      <w:r>
        <w:t xml:space="preserve">were</w:t>
      </w:r>
      <w:r>
        <w:t xml:space="preserve"> </w:t>
      </w:r>
      <w:r>
        <w:t xml:space="preserve">facilitated</w:t>
      </w:r>
      <w:r>
        <w:t xml:space="preserve"> </w:t>
      </w:r>
      <w:r>
        <w:t xml:space="preserve">by</w:t>
      </w:r>
      <w:r>
        <w:t xml:space="preserve"> </w:t>
      </w:r>
      <w:r>
        <w:t xml:space="preserve">collective-affirmation</w:t>
      </w:r>
      <w:r>
        <w:t xml:space="preserve"> </w:t>
      </w:r>
      <w:r>
        <w:t xml:space="preserve">in</w:t>
      </w:r>
      <w:r>
        <w:t xml:space="preserve"> </w:t>
      </w:r>
      <w:r>
        <w:t xml:space="preserve">the</w:t>
      </w:r>
      <w:r>
        <w:t xml:space="preserve"> </w:t>
      </w:r>
      <w:r>
        <w:t xml:space="preserve">well-known</w:t>
      </w:r>
      <w:r>
        <w:t xml:space="preserve"> </w:t>
      </w:r>
      <w:r>
        <w:t xml:space="preserve">positive</w:t>
      </w:r>
      <w:r>
        <w:t xml:space="preserve"> </w:t>
      </w:r>
      <w:r>
        <w:t xml:space="preserve">Bhartiya</w:t>
      </w:r>
      <w:r>
        <w:t xml:space="preserve"> </w:t>
      </w:r>
      <w:r>
        <w:t xml:space="preserve">(Indian)</w:t>
      </w:r>
      <w:r>
        <w:t xml:space="preserve"> </w:t>
      </w:r>
      <w:r>
        <w:t xml:space="preserve">cultural</w:t>
      </w:r>
      <w:r>
        <w:t xml:space="preserve"> </w:t>
      </w:r>
      <w:r>
        <w:t xml:space="preserve">and</w:t>
      </w:r>
      <w:r>
        <w:t xml:space="preserve"> </w:t>
      </w:r>
      <w:r>
        <w:t xml:space="preserve">moral</w:t>
      </w:r>
      <w:r>
        <w:t xml:space="preserve"> </w:t>
      </w:r>
      <w:r>
        <w:t xml:space="preserve">values.</w:t>
      </w:r>
      <w:r>
        <w:t xml:space="preserve"> </w:t>
      </w:r>
      <w:r>
        <w:t xml:space="preserve">Collective-affirmation</w:t>
      </w:r>
      <w:r>
        <w:t xml:space="preserve"> </w:t>
      </w:r>
      <w:r>
        <w:t xml:space="preserve">inherent</w:t>
      </w:r>
      <w:r>
        <w:t xml:space="preserve"> </w:t>
      </w:r>
      <w:r>
        <w:t xml:space="preserve">in</w:t>
      </w:r>
      <w:r>
        <w:t xml:space="preserve"> </w:t>
      </w:r>
      <w:r>
        <w:t xml:space="preserve">the</w:t>
      </w:r>
      <w:r>
        <w:t xml:space="preserve"> </w:t>
      </w:r>
      <w:r>
        <w:t xml:space="preserve">Bhartiya</w:t>
      </w:r>
      <w:r>
        <w:t xml:space="preserve"> </w:t>
      </w:r>
      <w:r>
        <w:t xml:space="preserve">collective</w:t>
      </w:r>
      <w:r>
        <w:t xml:space="preserve"> </w:t>
      </w:r>
      <w:r>
        <w:t xml:space="preserve">cultural</w:t>
      </w:r>
      <w:r>
        <w:t xml:space="preserve"> </w:t>
      </w:r>
      <w:r>
        <w:t xml:space="preserve">values</w:t>
      </w:r>
      <w:r>
        <w:t xml:space="preserve"> </w:t>
      </w:r>
      <w:r>
        <w:t xml:space="preserve">catalyzed</w:t>
      </w:r>
      <w:r>
        <w:t xml:space="preserve"> </w:t>
      </w:r>
      <w:r>
        <w:t xml:space="preserve">mass</w:t>
      </w:r>
      <w:r>
        <w:t xml:space="preserve"> </w:t>
      </w:r>
      <w:r>
        <w:t xml:space="preserve">behaviours</w:t>
      </w:r>
      <w:r>
        <w:t xml:space="preserve"> </w:t>
      </w:r>
      <w:r>
        <w:t xml:space="preserve">change</w:t>
      </w:r>
      <w:r>
        <w:t xml:space="preserve"> </w:t>
      </w:r>
      <w:r>
        <w:t xml:space="preserve">in</w:t>
      </w:r>
      <w:r>
        <w:t xml:space="preserve"> </w:t>
      </w:r>
      <w:r>
        <w:t xml:space="preserve">the</w:t>
      </w:r>
      <w:r>
        <w:t xml:space="preserve"> </w:t>
      </w:r>
      <w:r>
        <w:t xml:space="preserve">form</w:t>
      </w:r>
      <w:r>
        <w:t xml:space="preserve"> </w:t>
      </w:r>
      <w:r>
        <w:t xml:space="preserve">of</w:t>
      </w:r>
      <w:r>
        <w:t xml:space="preserve"> </w:t>
      </w:r>
      <w:r>
        <w:t xml:space="preserve">adherence</w:t>
      </w:r>
      <w:r>
        <w:t xml:space="preserve"> </w:t>
      </w:r>
      <w:r>
        <w:t xml:space="preserve">to</w:t>
      </w:r>
      <w:r>
        <w:t xml:space="preserve"> </w:t>
      </w:r>
      <w:r>
        <w:t xml:space="preserve">the</w:t>
      </w:r>
      <w:r>
        <w:t xml:space="preserve"> </w:t>
      </w:r>
      <w:r>
        <w:t xml:space="preserve">essential</w:t>
      </w:r>
      <w:r>
        <w:t xml:space="preserve"> </w:t>
      </w:r>
      <w:r>
        <w:t xml:space="preserve">restrictions</w:t>
      </w:r>
      <w:r>
        <w:t xml:space="preserve"> </w:t>
      </w:r>
      <w:r>
        <w:t xml:space="preserve">and</w:t>
      </w:r>
      <w:r>
        <w:t xml:space="preserve"> </w:t>
      </w:r>
      <w:r>
        <w:t xml:space="preserve">recommendations.</w:t>
      </w:r>
      <w:r>
        <w:t xml:space="preserve"> </w:t>
      </w:r>
      <w:r>
        <w:t xml:space="preserve">Collective-affirmation</w:t>
      </w:r>
      <w:r>
        <w:t xml:space="preserve"> </w:t>
      </w:r>
      <w:r>
        <w:t xml:space="preserve">may</w:t>
      </w:r>
      <w:r>
        <w:t xml:space="preserve"> </w:t>
      </w:r>
      <w:r>
        <w:t xml:space="preserve">have</w:t>
      </w:r>
      <w:r>
        <w:t xml:space="preserve"> </w:t>
      </w:r>
      <w:r>
        <w:t xml:space="preserve">occurred</w:t>
      </w:r>
      <w:r>
        <w:t xml:space="preserve"> </w:t>
      </w:r>
      <w:r>
        <w:t xml:space="preserve">due</w:t>
      </w:r>
      <w:r>
        <w:t xml:space="preserve"> </w:t>
      </w:r>
      <w:r>
        <w:t xml:space="preserve">to</w:t>
      </w:r>
      <w:r>
        <w:t xml:space="preserve"> </w:t>
      </w:r>
      <w:r>
        <w:t xml:space="preserve">the</w:t>
      </w:r>
      <w:r>
        <w:t xml:space="preserve"> </w:t>
      </w:r>
      <w:r>
        <w:t xml:space="preserve">faith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government</w:t>
      </w:r>
      <w:r>
        <w:t xml:space="preserve"> </w:t>
      </w:r>
      <w:r>
        <w:t xml:space="preserve">in</w:t>
      </w:r>
      <w:r>
        <w:t xml:space="preserve"> </w:t>
      </w:r>
      <w:r>
        <w:t xml:space="preserve">the</w:t>
      </w:r>
      <w:r>
        <w:t xml:space="preserve"> </w:t>
      </w:r>
      <w:r>
        <w:t xml:space="preserve">virtues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Indians</w:t>
      </w:r>
      <w:r>
        <w:t xml:space="preserve"> </w:t>
      </w:r>
      <w:r>
        <w:t xml:space="preserve">and</w:t>
      </w:r>
      <w:r>
        <w:t xml:space="preserve"> </w:t>
      </w:r>
      <w:r>
        <w:t xml:space="preserve">their</w:t>
      </w:r>
      <w:r>
        <w:t xml:space="preserve"> </w:t>
      </w:r>
      <w:r>
        <w:t xml:space="preserve">perceived</w:t>
      </w:r>
      <w:r>
        <w:t xml:space="preserve"> </w:t>
      </w:r>
      <w:r>
        <w:t xml:space="preserve">administrative</w:t>
      </w:r>
      <w:r>
        <w:t xml:space="preserve"> </w:t>
      </w:r>
      <w:r>
        <w:t xml:space="preserve">capability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government.</w:t>
      </w:r>
      <w:r>
        <w:t xml:space="preserve"> </w:t>
      </w:r>
      <w:r>
        <w:t xml:space="preserve">A</w:t>
      </w:r>
      <w:r>
        <w:t xml:space="preserve"> </w:t>
      </w:r>
      <w:r>
        <w:t xml:space="preserve">culture-specific</w:t>
      </w:r>
      <w:r>
        <w:t xml:space="preserve"> </w:t>
      </w:r>
      <w:r>
        <w:t xml:space="preserve">collective-affirmation</w:t>
      </w:r>
      <w:r>
        <w:t xml:space="preserve"> </w:t>
      </w:r>
      <w:r>
        <w:t xml:space="preserve">seems</w:t>
      </w:r>
      <w:r>
        <w:t xml:space="preserve"> </w:t>
      </w:r>
      <w:r>
        <w:t xml:space="preserve">to</w:t>
      </w:r>
      <w:r>
        <w:t xml:space="preserve"> </w:t>
      </w:r>
      <w:r>
        <w:t xml:space="preserve">emerge</w:t>
      </w:r>
      <w:r>
        <w:t xml:space="preserve"> </w:t>
      </w:r>
      <w:r>
        <w:t xml:space="preserve">which</w:t>
      </w:r>
      <w:r>
        <w:t xml:space="preserve"> </w:t>
      </w:r>
      <w:r>
        <w:t xml:space="preserve">initiated</w:t>
      </w:r>
      <w:r>
        <w:t xml:space="preserve"> </w:t>
      </w:r>
      <w:r>
        <w:t xml:space="preserve">mass</w:t>
      </w:r>
      <w:r>
        <w:t xml:space="preserve"> </w:t>
      </w:r>
      <w:r>
        <w:t xml:space="preserve">behavioural</w:t>
      </w:r>
      <w:r>
        <w:t xml:space="preserve"> </w:t>
      </w:r>
      <w:r>
        <w:t xml:space="preserve">changes.</w:t>
      </w:r>
      <w:r>
        <w:t xml:space="preserve"> </w:t>
      </w:r>
      <w:r>
        <w:t xml:space="preserve">The</w:t>
      </w:r>
      <w:r>
        <w:t xml:space="preserve"> </w:t>
      </w:r>
      <w:r>
        <w:t xml:space="preserve">findings</w:t>
      </w:r>
      <w:r>
        <w:t xml:space="preserve"> </w:t>
      </w:r>
      <w:r>
        <w:t xml:space="preserve">may</w:t>
      </w:r>
      <w:r>
        <w:t xml:space="preserve"> </w:t>
      </w:r>
      <w:r>
        <w:t xml:space="preserve">have</w:t>
      </w:r>
      <w:r>
        <w:t xml:space="preserve"> </w:t>
      </w:r>
      <w:r>
        <w:t xml:space="preserve">implications</w:t>
      </w:r>
      <w:r>
        <w:t xml:space="preserve"> </w:t>
      </w:r>
      <w:r>
        <w:t xml:space="preserve">for</w:t>
      </w:r>
      <w:r>
        <w:t xml:space="preserve"> </w:t>
      </w:r>
      <w:r>
        <w:t xml:space="preserve">changing</w:t>
      </w:r>
      <w:r>
        <w:t xml:space="preserve"> </w:t>
      </w:r>
      <w:r>
        <w:t xml:space="preserve">people</w:t>
      </w:r>
      <w:r>
        <w:t xml:space="preserve"> </w:t>
      </w:r>
      <w:r>
        <w:t xml:space="preserve">to</w:t>
      </w:r>
      <w:r>
        <w:t xml:space="preserve"> </w:t>
      </w:r>
      <w:r>
        <w:t xml:space="preserve">face</w:t>
      </w:r>
      <w:r>
        <w:t xml:space="preserve"> </w:t>
      </w:r>
      <w:r>
        <w:t xml:space="preserve">difficult</w:t>
      </w:r>
      <w:r>
        <w:t xml:space="preserve"> </w:t>
      </w:r>
      <w:r>
        <w:t xml:space="preserve">situations,</w:t>
      </w:r>
      <w:r>
        <w:t xml:space="preserve"> </w:t>
      </w:r>
      <w:r>
        <w:t xml:space="preserve">to</w:t>
      </w:r>
      <w:r>
        <w:t xml:space="preserve"> </w:t>
      </w:r>
      <w:r>
        <w:t xml:space="preserve">accept</w:t>
      </w:r>
      <w:r>
        <w:t xml:space="preserve"> </w:t>
      </w:r>
      <w:r>
        <w:t xml:space="preserve">social</w:t>
      </w:r>
      <w:r>
        <w:t xml:space="preserve"> </w:t>
      </w:r>
      <w:r>
        <w:t xml:space="preserve">policies</w:t>
      </w:r>
      <w:r>
        <w:t xml:space="preserve"> </w:t>
      </w:r>
      <w:r>
        <w:t xml:space="preserve">aimed</w:t>
      </w:r>
      <w:r>
        <w:t xml:space="preserve"> </w:t>
      </w:r>
      <w:r>
        <w:t xml:space="preserve">at</w:t>
      </w:r>
      <w:r>
        <w:t xml:space="preserve"> </w:t>
      </w:r>
      <w:r>
        <w:t xml:space="preserve">eradicating</w:t>
      </w:r>
      <w:r>
        <w:t xml:space="preserve"> </w:t>
      </w:r>
      <w:r>
        <w:t xml:space="preserve">poverty,</w:t>
      </w:r>
      <w:r>
        <w:t xml:space="preserve"> </w:t>
      </w:r>
      <w:r>
        <w:t xml:space="preserve">illiteracy,</w:t>
      </w:r>
      <w:r>
        <w:t xml:space="preserve"> </w:t>
      </w:r>
      <w:r>
        <w:t xml:space="preserve">corruption</w:t>
      </w:r>
      <w:r>
        <w:t xml:space="preserve"> </w:t>
      </w:r>
      <w:r>
        <w:t xml:space="preserve">and</w:t>
      </w:r>
      <w:r>
        <w:t xml:space="preserve"> </w:t>
      </w:r>
      <w:r>
        <w:t xml:space="preserve">violence,</w:t>
      </w:r>
      <w:r>
        <w:t xml:space="preserve"> </w:t>
      </w:r>
      <w:r>
        <w:t xml:space="preserve">and</w:t>
      </w:r>
      <w:r>
        <w:t xml:space="preserve"> </w:t>
      </w:r>
      <w:r>
        <w:t xml:space="preserve">to</w:t>
      </w:r>
      <w:r>
        <w:t xml:space="preserve"> </w:t>
      </w:r>
      <w:r>
        <w:t xml:space="preserve">adopt</w:t>
      </w:r>
      <w:r>
        <w:t xml:space="preserve"> </w:t>
      </w:r>
      <w:r>
        <w:t xml:space="preserve">a</w:t>
      </w:r>
      <w:r>
        <w:t xml:space="preserve"> </w:t>
      </w:r>
      <w:r>
        <w:t xml:space="preserve">healthy</w:t>
      </w:r>
      <w:r>
        <w:t xml:space="preserve"> </w:t>
      </w:r>
      <w:r>
        <w:t xml:space="preserve">lifestyle</w:t>
      </w:r>
      <w:r>
        <w:t xml:space="preserve"> </w:t>
      </w:r>
      <w:r>
        <w:t xml:space="preserve">to</w:t>
      </w:r>
      <w:r>
        <w:t xml:space="preserve"> </w:t>
      </w:r>
      <w:r>
        <w:t xml:space="preserve">enhance</w:t>
      </w:r>
      <w:r>
        <w:t xml:space="preserve"> </w:t>
      </w:r>
      <w:r>
        <w:t xml:space="preserve">their</w:t>
      </w:r>
      <w:r>
        <w:t xml:space="preserve"> </w:t>
      </w:r>
      <w:r>
        <w:t xml:space="preserve">well-being.</w:t>
      </w:r>
    </w:p>
    <w:p>
      <w:pPr>
        <w:pStyle w:val="Heading2"/>
        <w:pStyle w:val="Abstract"/>
      </w:pPr>
      <w:bookmarkStart w:id="21" w:name="keywords"/>
      <w:bookmarkEnd w:id="21"/>
      <w:r>
        <w:t xml:space="preserve">Keywords</w:t>
      </w:r>
    </w:p>
    <w:p>
      <w:pPr>
        <w:pStyle w:val="Abstract"/>
      </w:pPr>
      <w:r>
        <w:t xml:space="preserve">Bhartiya</w:t>
      </w:r>
      <w:r>
        <w:t xml:space="preserve"> </w:t>
      </w:r>
      <w:r>
        <w:t xml:space="preserve">cultural</w:t>
      </w:r>
      <w:r>
        <w:t xml:space="preserve"> </w:t>
      </w:r>
      <w:r>
        <w:t xml:space="preserve">heritage;</w:t>
      </w:r>
      <w:r>
        <w:t xml:space="preserve"> </w:t>
      </w:r>
      <w:r>
        <w:t xml:space="preserve">Collective-affirmation;</w:t>
      </w:r>
      <w:r>
        <w:t xml:space="preserve"> </w:t>
      </w:r>
      <w:r>
        <w:t xml:space="preserve">COVID-19;</w:t>
      </w:r>
      <w:r>
        <w:t xml:space="preserve"> </w:t>
      </w:r>
      <w:r>
        <w:t xml:space="preserve">lockdown;</w:t>
      </w:r>
      <w:r>
        <w:t xml:space="preserve"> </w:t>
      </w:r>
      <w:r>
        <w:t xml:space="preserve">mass</w:t>
      </w:r>
      <w:r>
        <w:t xml:space="preserve"> </w:t>
      </w:r>
      <w:r>
        <w:t xml:space="preserve">behaviour</w:t>
      </w:r>
      <w:r>
        <w:t xml:space="preserve"> </w:t>
      </w:r>
      <w:r>
        <w:t xml:space="preserve">change.</w:t>
      </w:r>
    </w:p>
    <w:p>
      <w:pPr>
        <w:pStyle w:val="Heading1"/>
      </w:pPr>
      <w:bookmarkStart w:id="22" w:name="introduction"/>
      <w:bookmarkEnd w:id="22"/>
      <w:r>
        <w:t xml:space="preserve">Introduction</w:t>
      </w:r>
    </w:p>
    <w:p>
      <w:pPr>
        <w:pStyle w:val="FirstParagraph"/>
      </w:pPr>
      <w:r>
        <w:t xml:space="preserve">The outbreak of Coronavirus (COVID-19) is one of the world’s worst</w:t>
      </w:r>
      <w:r>
        <w:t xml:space="preserve"> </w:t>
      </w:r>
      <w:r>
        <w:t xml:space="preserve">pandemic. This deadly disease came to light when China informed the</w:t>
      </w:r>
      <w:r>
        <w:t xml:space="preserve"> </w:t>
      </w:r>
      <w:r>
        <w:t xml:space="preserve">World Health Organization on December 31, 2019, about the outbreak of</w:t>
      </w:r>
      <w:r>
        <w:t xml:space="preserve"> </w:t>
      </w:r>
      <w:r>
        <w:t xml:space="preserve">pneumonia of an unknown reason first seen in Wuhan City in Hubei</w:t>
      </w:r>
      <w:r>
        <w:t xml:space="preserve"> </w:t>
      </w:r>
      <w:r>
        <w:t xml:space="preserve">Province. In a very short period, the disease spread to the entire world</w:t>
      </w:r>
      <w:r>
        <w:t xml:space="preserve"> </w:t>
      </w:r>
      <w:r>
        <w:t xml:space="preserve">which compelled the World Health Organization to declare it a pandemic.</w:t>
      </w:r>
      <w:r>
        <w:t xml:space="preserve"> </w:t>
      </w:r>
      <w:r>
        <w:t xml:space="preserve">The new virus named SARS-CoV-2 causes a respiratory disease</w:t>
      </w:r>
      <w:r>
        <w:t xml:space="preserve"> </w:t>
      </w:r>
      <w:r>
        <w:t xml:space="preserve">characterized by flu-like symptoms such as cough, fever and difficulty</w:t>
      </w:r>
      <w:r>
        <w:t xml:space="preserve"> </w:t>
      </w:r>
      <w:r>
        <w:t xml:space="preserve">in breathing. Due to its easy and fast infectious nature, the pandemic</w:t>
      </w:r>
      <w:r>
        <w:t xml:space="preserve"> </w:t>
      </w:r>
      <w:r>
        <w:t xml:space="preserve">has caused a very large number of people to get affected in a very short</w:t>
      </w:r>
      <w:r>
        <w:t xml:space="preserve"> </w:t>
      </w:r>
      <w:r>
        <w:t xml:space="preserve">period. It has affected more than 213 countries and caused more than 18,</w:t>
      </w:r>
      <w:r>
        <w:t xml:space="preserve"> </w:t>
      </w:r>
      <w:r>
        <w:t xml:space="preserve">48, 439 confirmed cases of infection and 1, 17, 217 cases of deaths as</w:t>
      </w:r>
      <w:r>
        <w:t xml:space="preserve"> </w:t>
      </w:r>
      <w:r>
        <w:t xml:space="preserve">on April 15, 2020 (World Health Organization, 2020).</w:t>
      </w:r>
    </w:p>
    <w:p>
      <w:pPr>
        <w:pStyle w:val="BodyText"/>
      </w:pPr>
      <w:r>
        <w:t xml:space="preserve">            There are many negative consequences of a pandemic. It has</w:t>
      </w:r>
      <w:r>
        <w:t xml:space="preserve"> </w:t>
      </w:r>
      <w:r>
        <w:t xml:space="preserve">been reported that pandemic may lead people to face a variety of</w:t>
      </w:r>
      <w:r>
        <w:t xml:space="preserve"> </w:t>
      </w:r>
      <w:r>
        <w:t xml:space="preserve">psychological stress (Brooks et al., 2020), physical health problems</w:t>
      </w:r>
      <w:r>
        <w:t xml:space="preserve"> </w:t>
      </w:r>
      <w:r>
        <w:t xml:space="preserve">(Zhang et al., 2020) and decreased social support (Reblin &amp; Uchino,</w:t>
      </w:r>
      <w:r>
        <w:t xml:space="preserve"> </w:t>
      </w:r>
      <w:r>
        <w:t xml:space="preserve">2008). In the case of COVID-19, the negative consequences may be much</w:t>
      </w:r>
      <w:r>
        <w:t xml:space="preserve"> </w:t>
      </w:r>
      <w:r>
        <w:t xml:space="preserve">bigger and serious due to its fast infectious nature, and incurability</w:t>
      </w:r>
      <w:r>
        <w:t xml:space="preserve"> </w:t>
      </w:r>
      <w:r>
        <w:t xml:space="preserve">and unavoidable interdependency of human beings. The World Health</w:t>
      </w:r>
      <w:r>
        <w:t xml:space="preserve"> </w:t>
      </w:r>
      <w:r>
        <w:t xml:space="preserve">Organization (2020) has reported that there is no vaccine or medication</w:t>
      </w:r>
      <w:r>
        <w:t xml:space="preserve"> </w:t>
      </w:r>
      <w:r>
        <w:t xml:space="preserve">for the prevention and treatment of COVID-19 and the only way to fight</w:t>
      </w:r>
      <w:r>
        <w:t xml:space="preserve"> </w:t>
      </w:r>
      <w:r>
        <w:t xml:space="preserve">against this pandemic is to adopt preventive measures and to observe</w:t>
      </w:r>
      <w:r>
        <w:t xml:space="preserve"> </w:t>
      </w:r>
      <w:r>
        <w:t xml:space="preserve">quarantine. Social distancing, frequent hands washing, avoiding the</w:t>
      </w:r>
      <w:r>
        <w:t xml:space="preserve"> </w:t>
      </w:r>
      <w:r>
        <w:t xml:space="preserve">frequent touch of eyes, nose and mouth, practising respiratory hygiene</w:t>
      </w:r>
      <w:r>
        <w:t xml:space="preserve"> </w:t>
      </w:r>
      <w:r>
        <w:t xml:space="preserve">and staying informed about the latest information on the COVID-19</w:t>
      </w:r>
      <w:r>
        <w:t xml:space="preserve"> </w:t>
      </w:r>
      <w:r>
        <w:t xml:space="preserve">outbreak are some of the preventive measures suggested by World Health</w:t>
      </w:r>
      <w:r>
        <w:t xml:space="preserve"> </w:t>
      </w:r>
      <w:r>
        <w:t xml:space="preserve">Organization (2020). The prevention and checking the spreading of the</w:t>
      </w:r>
      <w:r>
        <w:t xml:space="preserve"> </w:t>
      </w:r>
      <w:r>
        <w:t xml:space="preserve">disease are only possible through quarantine and social distancing which</w:t>
      </w:r>
      <w:r>
        <w:t xml:space="preserve"> </w:t>
      </w:r>
      <w:r>
        <w:t xml:space="preserve">demand a mass behaviour change.</w:t>
      </w:r>
    </w:p>
    <w:p>
      <w:pPr>
        <w:pStyle w:val="BodyText"/>
      </w:pPr>
      <w:r>
        <w:t xml:space="preserve">            Owing to the situation created by the outbreak of COVID-19,</w:t>
      </w:r>
      <w:r>
        <w:t xml:space="preserve"> </w:t>
      </w:r>
      <w:r>
        <w:t xml:space="preserve">the Government of India declared to observe a symbolic lockdown for</w:t>
      </w:r>
      <w:r>
        <w:t xml:space="preserve"> </w:t>
      </w:r>
      <w:r>
        <w:t xml:space="preserve">March 22, 2020, in the selected parts of Indian territories. Later, to</w:t>
      </w:r>
      <w:r>
        <w:t xml:space="preserve"> </w:t>
      </w:r>
      <w:r>
        <w:t xml:space="preserve">break the cycle of infection a complete lockdown of the three weeks was</w:t>
      </w:r>
      <w:r>
        <w:t xml:space="preserve"> </w:t>
      </w:r>
      <w:r>
        <w:t xml:space="preserve">declared on March 24</w:t>
      </w:r>
      <w:r>
        <w:rPr>
          <w:b/>
        </w:rPr>
        <w:t xml:space="preserve">,</w:t>
      </w:r>
      <w:r>
        <w:t xml:space="preserve"> </w:t>
      </w:r>
      <w:r>
        <w:t xml:space="preserve">2020 (The Economic Times, 2020).  The</w:t>
      </w:r>
      <w:r>
        <w:t xml:space="preserve"> </w:t>
      </w:r>
      <w:r>
        <w:t xml:space="preserve">Government and its officials adopted various strategies to motivate</w:t>
      </w:r>
      <w:r>
        <w:t xml:space="preserve"> </w:t>
      </w:r>
      <w:r>
        <w:t xml:space="preserve">Indian citizens to make the lockdown a success. The diversity in</w:t>
      </w:r>
      <w:r>
        <w:t xml:space="preserve"> </w:t>
      </w:r>
      <w:r>
        <w:t xml:space="preserve">cultural practices, beliefs and ideologies of the Indian society made</w:t>
      </w:r>
      <w:r>
        <w:t xml:space="preserve"> </w:t>
      </w:r>
      <w:r>
        <w:t xml:space="preserve">the lockdown a big challenge. Barring few exceptions, the lockdown in</w:t>
      </w:r>
      <w:r>
        <w:t xml:space="preserve"> </w:t>
      </w:r>
      <w:r>
        <w:t xml:space="preserve">India has been successful and caused the stretching of COVID-19 phase II</w:t>
      </w:r>
      <w:r>
        <w:t xml:space="preserve"> </w:t>
      </w:r>
      <w:r>
        <w:t xml:space="preserve">and delaying the spread in phase III. We believe that the success of a</w:t>
      </w:r>
      <w:r>
        <w:t xml:space="preserve"> </w:t>
      </w:r>
      <w:r>
        <w:t xml:space="preserve">complete lockdown could become possible due to the</w:t>
      </w:r>
      <w:r>
        <w:t xml:space="preserve"> </w:t>
      </w:r>
      <w:r>
        <w:t xml:space="preserve">collective-affirmation of Indian people in their cultural and religious</w:t>
      </w:r>
      <w:r>
        <w:t xml:space="preserve"> </w:t>
      </w:r>
      <w:r>
        <w:t xml:space="preserve">values through a set of planned and well-thought-out strategies of the</w:t>
      </w:r>
      <w:r>
        <w:t xml:space="preserve"> </w:t>
      </w:r>
      <w:r>
        <w:t xml:space="preserve">Indian Prime Minister. The outbreak of COVID-19 increased the dependency</w:t>
      </w:r>
      <w:r>
        <w:t xml:space="preserve"> </w:t>
      </w:r>
      <w:r>
        <w:t xml:space="preserve">of people on media which repeatedly made them reminding about their</w:t>
      </w:r>
      <w:r>
        <w:t xml:space="preserve"> </w:t>
      </w:r>
      <w:r>
        <w:t xml:space="preserve">strengths and identity with their great cultural heritage. The success</w:t>
      </w:r>
      <w:r>
        <w:t xml:space="preserve"> </w:t>
      </w:r>
      <w:r>
        <w:t xml:space="preserve">of lockdown can be measured in terms of relatively a lesser number</w:t>
      </w:r>
      <w:r>
        <w:t xml:space="preserve"> </w:t>
      </w:r>
      <w:r>
        <w:t xml:space="preserve">recorded either of confirmed or death cases (India: 14, 250 reported</w:t>
      </w:r>
      <w:r>
        <w:t xml:space="preserve"> </w:t>
      </w:r>
      <w:r>
        <w:t xml:space="preserve">cases, 11, 848 active cases and 493 deaths) (The Hindu, 2020b) compared</w:t>
      </w:r>
      <w:r>
        <w:t xml:space="preserve"> </w:t>
      </w:r>
      <w:r>
        <w:t xml:space="preserve">to the other countries. For example, a total of 7, 07, 121 confirmed and</w:t>
      </w:r>
      <w:r>
        <w:t xml:space="preserve"> </w:t>
      </w:r>
      <w:r>
        <w:t xml:space="preserve">30, 245 death cases have been reported in the American region by the</w:t>
      </w:r>
      <w:r>
        <w:t xml:space="preserve"> </w:t>
      </w:r>
      <w:r>
        <w:t xml:space="preserve">World Health Organization (2020) on April 17, 2020.</w:t>
      </w:r>
    </w:p>
    <w:p>
      <w:pPr>
        <w:pStyle w:val="BodyText"/>
      </w:pPr>
      <w:r>
        <w:t xml:space="preserve">            As a member of society, all human beings face threats in</w:t>
      </w:r>
      <w:r>
        <w:t xml:space="preserve"> </w:t>
      </w:r>
      <w:r>
        <w:t xml:space="preserve">their day-to-day life ranging from their health, professional,</w:t>
      </w:r>
      <w:r>
        <w:t xml:space="preserve"> </w:t>
      </w:r>
      <w:r>
        <w:t xml:space="preserve">interpersonal, academic and social dimensions to public relations.</w:t>
      </w:r>
      <w:r>
        <w:t xml:space="preserve"> </w:t>
      </w:r>
      <w:r>
        <w:t xml:space="preserve">Self-affirmation is one way to cope up with these threats (Alexander,</w:t>
      </w:r>
      <w:r>
        <w:t xml:space="preserve"> </w:t>
      </w:r>
      <w:r>
        <w:t xml:space="preserve">2014; Steele, 1988).</w:t>
      </w:r>
      <w:r>
        <w:t xml:space="preserve"> </w:t>
      </w:r>
      <w:r>
        <w:rPr>
          <w:i/>
          <w:i/>
        </w:rPr>
        <w:t xml:space="preserve">According to the self-affirmation</w:t>
      </w:r>
      <w:r>
        <w:rPr>
          <w:i/>
          <w:i/>
        </w:rPr>
        <w:t xml:space="preserve"> </w:t>
      </w:r>
      <w:r>
        <w:rPr>
          <w:i/>
          <w:i/>
        </w:rPr>
        <w:t xml:space="preserve">theory, all human beings carry a universal and basic motivation to</w:t>
      </w:r>
      <w:r>
        <w:rPr>
          <w:i/>
          <w:i/>
        </w:rPr>
        <w:t xml:space="preserve"> </w:t>
      </w:r>
      <w:r>
        <w:rPr>
          <w:i/>
          <w:i/>
        </w:rPr>
        <w:t xml:space="preserve">maintain their self-integrity and self-worth as well as perceive</w:t>
      </w:r>
      <w:r>
        <w:rPr>
          <w:i/>
          <w:i/>
        </w:rPr>
        <w:t xml:space="preserve"> </w:t>
      </w:r>
      <w:r>
        <w:rPr>
          <w:i/>
          <w:i/>
        </w:rPr>
        <w:t xml:space="preserve">themselves as good, virtuous, and able to predict and control their</w:t>
      </w:r>
      <w:r>
        <w:rPr>
          <w:i/>
          <w:i/>
        </w:rPr>
        <w:t xml:space="preserve"> </w:t>
      </w:r>
      <w:r>
        <w:rPr>
          <w:i/>
          <w:i/>
        </w:rPr>
        <w:t xml:space="preserve">significant life outcomes</w:t>
      </w:r>
      <w:r>
        <w:t xml:space="preserve"> </w:t>
      </w:r>
      <w:r>
        <w:rPr>
          <w:i/>
        </w:rPr>
        <w:t xml:space="preserve">(Sherman &amp; Cohen, 2006).</w:t>
      </w:r>
      <w:r>
        <w:t xml:space="preserve"> </w:t>
      </w:r>
      <w:r>
        <w:rPr>
          <w:i/>
        </w:rPr>
        <w:t xml:space="preserve">Self-Affirmation theory assumes that the integrity of the self is</w:t>
      </w:r>
      <w:r>
        <w:rPr>
          <w:i/>
        </w:rPr>
        <w:t xml:space="preserve"> </w:t>
      </w:r>
      <w:r>
        <w:rPr>
          <w:i/>
        </w:rPr>
        <w:t xml:space="preserve">maintained in the face of damage to its one aspect by affirming values</w:t>
      </w:r>
      <w:r>
        <w:rPr>
          <w:i/>
        </w:rPr>
        <w:t xml:space="preserve"> </w:t>
      </w:r>
      <w:r>
        <w:rPr>
          <w:i/>
        </w:rPr>
        <w:t xml:space="preserve">from other non-threatened aspects of the self</w:t>
      </w:r>
      <w:r>
        <w:t xml:space="preserve"> </w:t>
      </w:r>
      <w:r>
        <w:t xml:space="preserve">(Steele, 1988). The</w:t>
      </w:r>
      <w:r>
        <w:t xml:space="preserve"> </w:t>
      </w:r>
      <w:r>
        <w:t xml:space="preserve">effectiveness of self-affirmation has extended its popularity in the</w:t>
      </w:r>
      <w:r>
        <w:t xml:space="preserve"> </w:t>
      </w:r>
      <w:r>
        <w:t xml:space="preserve">major fields of psychology such as health, clinical and social</w:t>
      </w:r>
      <w:r>
        <w:t xml:space="preserve"> </w:t>
      </w:r>
      <w:r>
        <w:t xml:space="preserve">psychology (G. L. Cohen et al., 2009; MCQueen &amp; Klein, 2006; Sherman &amp;</w:t>
      </w:r>
      <w:r>
        <w:t xml:space="preserve"> </w:t>
      </w:r>
      <w:r>
        <w:t xml:space="preserve">Cohen, 2006). It has been argued that self-integrity and self-worth are</w:t>
      </w:r>
      <w:r>
        <w:t xml:space="preserve"> </w:t>
      </w:r>
      <w:r>
        <w:t xml:space="preserve">socially shared conceptions and originate from socio-cultural and</w:t>
      </w:r>
      <w:r>
        <w:t xml:space="preserve"> </w:t>
      </w:r>
      <w:r>
        <w:t xml:space="preserve">historical processes (Alexander, 2014). It has been suggested that</w:t>
      </w:r>
      <w:r>
        <w:t xml:space="preserve"> </w:t>
      </w:r>
      <w:r>
        <w:t xml:space="preserve">self-affirmation helps individuals maintain their self-integrity in the</w:t>
      </w:r>
      <w:r>
        <w:t xml:space="preserve"> </w:t>
      </w:r>
      <w:r>
        <w:t xml:space="preserve">face of perceived threats. The researchers have reported</w:t>
      </w:r>
      <w:r>
        <w:t xml:space="preserve"> </w:t>
      </w:r>
      <w:r>
        <w:t xml:space="preserve">self-affirmation to be positively linked with cognitive flexibility</w:t>
      </w:r>
      <w:r>
        <w:t xml:space="preserve"> </w:t>
      </w:r>
      <w:r>
        <w:t xml:space="preserve">(Geoffrey L. Cohen et al., 2007), positive social comparisons in times</w:t>
      </w:r>
      <w:r>
        <w:t xml:space="preserve"> </w:t>
      </w:r>
      <w:r>
        <w:t xml:space="preserve">of failure (Pettit &amp; Lount, 2010), collective identity (Binning et al.,</w:t>
      </w:r>
      <w:r>
        <w:t xml:space="preserve"> </w:t>
      </w:r>
      <w:r>
        <w:t xml:space="preserve">2010), reduction of prejudice (Sherman &amp; Kim, 2005) and positive health</w:t>
      </w:r>
      <w:r>
        <w:t xml:space="preserve"> </w:t>
      </w:r>
      <w:r>
        <w:t xml:space="preserve">(Sherman et al., 2000) and negatively with stress and psychopathological</w:t>
      </w:r>
      <w:r>
        <w:t xml:space="preserve"> </w:t>
      </w:r>
      <w:r>
        <w:t xml:space="preserve">symptoms of individuals (J. D. Creswell et al., 2005).</w:t>
      </w:r>
    </w:p>
    <w:p>
      <w:pPr>
        <w:pStyle w:val="BodyText"/>
      </w:pPr>
      <w:r>
        <w:t xml:space="preserve">            The researchers have posited that self-affirmation and</w:t>
      </w:r>
      <w:r>
        <w:t xml:space="preserve"> </w:t>
      </w:r>
      <w:r>
        <w:t xml:space="preserve">collective-affirmation may have some similarities and the later may help</w:t>
      </w:r>
      <w:r>
        <w:t xml:space="preserve"> </w:t>
      </w:r>
      <w:r>
        <w:t xml:space="preserve">to deal with threats arising out of larger groups and maintain</w:t>
      </w:r>
      <w:r>
        <w:t xml:space="preserve"> </w:t>
      </w:r>
      <w:r>
        <w:t xml:space="preserve">collective-integrity (Derks et al., 2009; Sherman et al., 2007).</w:t>
      </w:r>
      <w:r>
        <w:t xml:space="preserve"> </w:t>
      </w:r>
      <w:r>
        <w:t xml:space="preserve">Collective-affirmation has been argued to be similar to self-affirmation</w:t>
      </w:r>
      <w:r>
        <w:t xml:space="preserve"> </w:t>
      </w:r>
      <w:r>
        <w:t xml:space="preserve">that helps people to restore, guard and augment integrity and worth of a</w:t>
      </w:r>
      <w:r>
        <w:t xml:space="preserve"> </w:t>
      </w:r>
      <w:r>
        <w:t xml:space="preserve">particular nation (Turner et al., 1994). Thus, the study of</w:t>
      </w:r>
      <w:r>
        <w:t xml:space="preserve"> </w:t>
      </w:r>
      <w:r>
        <w:t xml:space="preserve">self-affirmation has presented a more robust reason behind the behaviour</w:t>
      </w:r>
      <w:r>
        <w:t xml:space="preserve"> </w:t>
      </w:r>
      <w:r>
        <w:t xml:space="preserve">change of people. The benefits of self-affirmation, that is effective at</w:t>
      </w:r>
      <w:r>
        <w:t xml:space="preserve"> </w:t>
      </w:r>
      <w:r>
        <w:t xml:space="preserve">an individual level, may be applied to understand the behaviour change</w:t>
      </w:r>
      <w:r>
        <w:t xml:space="preserve"> </w:t>
      </w:r>
      <w:r>
        <w:t xml:space="preserve">at a collective level during the lockdown and quarantine after the</w:t>
      </w:r>
      <w:r>
        <w:t xml:space="preserve"> </w:t>
      </w:r>
      <w:r>
        <w:t xml:space="preserve">outbreak of COVID-19 in India. Collective-affirmation has been less</w:t>
      </w:r>
      <w:r>
        <w:t xml:space="preserve"> </w:t>
      </w:r>
      <w:r>
        <w:t xml:space="preserve">studied phenomenon despite the suggestion that affirming values at a</w:t>
      </w:r>
      <w:r>
        <w:t xml:space="preserve"> </w:t>
      </w:r>
      <w:r>
        <w:t xml:space="preserve">collective level may have similar benefits (Spencer-Rodgers et al.,</w:t>
      </w:r>
      <w:r>
        <w:t xml:space="preserve"> </w:t>
      </w:r>
      <w:r>
        <w:t xml:space="preserve">2016). Borrowing the arguments from self-affirmation, some researchers</w:t>
      </w:r>
      <w:r>
        <w:t xml:space="preserve"> </w:t>
      </w:r>
      <w:r>
        <w:t xml:space="preserve">have argued that when one aspect of collective-self is threatened (life</w:t>
      </w:r>
      <w:r>
        <w:t xml:space="preserve"> </w:t>
      </w:r>
      <w:r>
        <w:t xml:space="preserve">and existence in the present case), the affirming in the other aspects</w:t>
      </w:r>
      <w:r>
        <w:t xml:space="preserve"> </w:t>
      </w:r>
      <w:r>
        <w:t xml:space="preserve">of collective identity or values may reduce the threat, maintain the</w:t>
      </w:r>
      <w:r>
        <w:t xml:space="preserve"> </w:t>
      </w:r>
      <w:r>
        <w:t xml:space="preserve">collective-integrity, bolster psychological resources and reduce</w:t>
      </w:r>
      <w:r>
        <w:t xml:space="preserve"> </w:t>
      </w:r>
      <w:r>
        <w:t xml:space="preserve">defensive responses of people (Derks et al., 2006; Sherman et al.,</w:t>
      </w:r>
      <w:r>
        <w:t xml:space="preserve"> </w:t>
      </w:r>
      <w:r>
        <w:t xml:space="preserve">2007). The protective strengths of using alternative aspects of the</w:t>
      </w:r>
      <w:r>
        <w:t xml:space="preserve"> </w:t>
      </w:r>
      <w:r>
        <w:t xml:space="preserve">collective-self have been studies in small groups such as gender</w:t>
      </w:r>
      <w:r>
        <w:t xml:space="preserve"> </w:t>
      </w:r>
      <w:r>
        <w:t xml:space="preserve">stereotype (Derks et al., 2011), mixed-gender performance situation</w:t>
      </w:r>
      <w:r>
        <w:t xml:space="preserve"> </w:t>
      </w:r>
      <w:r>
        <w:t xml:space="preserve">(Derks et al., 2006) and academic class (Rydell et al., 2009). Thus, the</w:t>
      </w:r>
      <w:r>
        <w:t xml:space="preserve"> </w:t>
      </w:r>
      <w:r>
        <w:t xml:space="preserve">earlier studies have mostly demonstrated the protective and buffering</w:t>
      </w:r>
      <w:r>
        <w:t xml:space="preserve"> </w:t>
      </w:r>
      <w:r>
        <w:t xml:space="preserve">effects of group-affirmation to the small groups like family, class, age</w:t>
      </w:r>
      <w:r>
        <w:t xml:space="preserve"> </w:t>
      </w:r>
      <w:r>
        <w:t xml:space="preserve">and gender (Spencer-Rodgers et al., 2016).  It may be argued that the</w:t>
      </w:r>
      <w:r>
        <w:t xml:space="preserve"> </w:t>
      </w:r>
      <w:r>
        <w:t xml:space="preserve">earlier studies have not addressed the nature and dynamics of</w:t>
      </w:r>
      <w:r>
        <w:t xml:space="preserve"> </w:t>
      </w:r>
      <w:r>
        <w:t xml:space="preserve">collective-affirmation for a larger group like a nation. Conversely,</w:t>
      </w:r>
      <w:r>
        <w:t xml:space="preserve"> </w:t>
      </w:r>
      <w:r>
        <w:t xml:space="preserve">some other researchers have argued that self-affirmation and</w:t>
      </w:r>
      <w:r>
        <w:t xml:space="preserve"> </w:t>
      </w:r>
      <w:r>
        <w:t xml:space="preserve">collective-affirmation may differ significantly (Čehajić-Clancy et al.,</w:t>
      </w:r>
      <w:r>
        <w:t xml:space="preserve"> </w:t>
      </w:r>
      <w:r>
        <w:t xml:space="preserve">2011; Ehrlich &amp; Gramzow, 2015). Self-affirmation has been suggested to</w:t>
      </w:r>
      <w:r>
        <w:t xml:space="preserve"> </w:t>
      </w:r>
      <w:r>
        <w:t xml:space="preserve">reduce bias in the face of threat whereas collective-affirmation may</w:t>
      </w:r>
      <w:r>
        <w:t xml:space="preserve"> </w:t>
      </w:r>
      <w:r>
        <w:t xml:space="preserve">accentuate biases and may lead to attitudes, stereotypes and norm</w:t>
      </w:r>
      <w:r>
        <w:t xml:space="preserve"> </w:t>
      </w:r>
      <w:r>
        <w:t xml:space="preserve">relevant cognitive, affective and behavioural response repertoires</w:t>
      </w:r>
      <w:r>
        <w:t xml:space="preserve"> </w:t>
      </w:r>
      <w:r>
        <w:t xml:space="preserve">(Ehrlich, 2017). But, these findings have been carried out in small</w:t>
      </w:r>
      <w:r>
        <w:t xml:space="preserve"> </w:t>
      </w:r>
      <w:r>
        <w:t xml:space="preserve">intergroup situations. Here in the case of COVID-19, the threat is</w:t>
      </w:r>
      <w:r>
        <w:t xml:space="preserve"> </w:t>
      </w:r>
      <w:r>
        <w:t xml:space="preserve">non-social and uniformly harmful to the whole group that is a nation. So</w:t>
      </w:r>
      <w:r>
        <w:t xml:space="preserve"> </w:t>
      </w:r>
      <w:r>
        <w:t xml:space="preserve">here, the collective affirmation may produce positive outcomes and</w:t>
      </w:r>
      <w:r>
        <w:t xml:space="preserve"> </w:t>
      </w:r>
      <w:r>
        <w:t xml:space="preserve">induce mass change.</w:t>
      </w:r>
    </w:p>
    <w:p>
      <w:pPr>
        <w:pStyle w:val="BodyText"/>
      </w:pPr>
      <w:r>
        <w:t xml:space="preserve">            Borrowing from self-affirmation theory (Steele, 1988), we</w:t>
      </w:r>
      <w:r>
        <w:t xml:space="preserve"> </w:t>
      </w:r>
      <w:r>
        <w:t xml:space="preserve">argue that the adherence to the lockdown and quarantine by Indian people</w:t>
      </w:r>
      <w:r>
        <w:t xml:space="preserve"> </w:t>
      </w:r>
      <w:r>
        <w:t xml:space="preserve">after the outbreak of the current pandemic may be guided by</w:t>
      </w:r>
      <w:r>
        <w:t xml:space="preserve"> </w:t>
      </w:r>
      <w:r>
        <w:t xml:space="preserve">collective-affirmation in positive cultural values to face threat to</w:t>
      </w:r>
      <w:r>
        <w:t xml:space="preserve"> </w:t>
      </w:r>
      <w:r>
        <w:t xml:space="preserve">life and very existence challenged by the outbreak of COVID-19. This</w:t>
      </w:r>
      <w:r>
        <w:t xml:space="preserve"> </w:t>
      </w:r>
      <w:r>
        <w:t xml:space="preserve">will be the first study, as far as our knowledge is concerned, that</w:t>
      </w:r>
      <w:r>
        <w:t xml:space="preserve"> </w:t>
      </w:r>
      <w:r>
        <w:t xml:space="preserve">attempted to understand behaviour change at a collective level (nation)</w:t>
      </w:r>
      <w:r>
        <w:t xml:space="preserve"> </w:t>
      </w:r>
      <w:r>
        <w:t xml:space="preserve">through a collective-affirmation paradigm. This study is novel in the</w:t>
      </w:r>
      <w:r>
        <w:t xml:space="preserve"> </w:t>
      </w:r>
      <w:r>
        <w:t xml:space="preserve">sense that previous studies have always manipulated threat and</w:t>
      </w:r>
      <w:r>
        <w:t xml:space="preserve"> </w:t>
      </w:r>
      <w:r>
        <w:t xml:space="preserve">affirmation (self or group) artificially while the occurrence of threat</w:t>
      </w:r>
      <w:r>
        <w:t xml:space="preserve"> </w:t>
      </w:r>
      <w:r>
        <w:t xml:space="preserve">and manipulation of collective-affirmation in the present study is</w:t>
      </w:r>
      <w:r>
        <w:t xml:space="preserve"> </w:t>
      </w:r>
      <w:r>
        <w:t xml:space="preserve">natural and objective which are occurring at a national collective</w:t>
      </w:r>
      <w:r>
        <w:t xml:space="preserve"> </w:t>
      </w:r>
      <w:r>
        <w:t xml:space="preserve">through government, society, and family. In the present case, the threat</w:t>
      </w:r>
      <w:r>
        <w:t xml:space="preserve"> </w:t>
      </w:r>
      <w:r>
        <w:t xml:space="preserve">is strong, unknown and fatal to the life equally to all people and thus,</w:t>
      </w:r>
      <w:r>
        <w:t xml:space="preserve"> </w:t>
      </w:r>
      <w:r>
        <w:t xml:space="preserve">it has created unparallel threat and uncertainty before the whole</w:t>
      </w:r>
      <w:r>
        <w:t xml:space="preserve"> </w:t>
      </w:r>
      <w:r>
        <w:t xml:space="preserve">collective (nation) and has also challenged the identity, existence and</w:t>
      </w:r>
      <w:r>
        <w:t xml:space="preserve"> </w:t>
      </w:r>
      <w:r>
        <w:t xml:space="preserve">affiliation of all the people simultaneously. Very little research has</w:t>
      </w:r>
      <w:r>
        <w:t xml:space="preserve"> </w:t>
      </w:r>
      <w:r>
        <w:t xml:space="preserve">addressed the role of collective-affirmation in mass behaviour change in</w:t>
      </w:r>
      <w:r>
        <w:t xml:space="preserve"> </w:t>
      </w:r>
      <w:r>
        <w:t xml:space="preserve">the epidemic situation like this which will hardly repeat itself.</w:t>
      </w:r>
    </w:p>
    <w:p>
      <w:pPr>
        <w:pStyle w:val="BodyText"/>
      </w:pPr>
      <w:r>
        <w:t xml:space="preserve">            The outbreak of COVID-19 has caused a severe threat to the</w:t>
      </w:r>
      <w:r>
        <w:t xml:space="preserve"> </w:t>
      </w:r>
      <w:r>
        <w:t xml:space="preserve">self-integrity of Indian people by posing a challenge before their</w:t>
      </w:r>
      <w:r>
        <w:t xml:space="preserve"> </w:t>
      </w:r>
      <w:r>
        <w:t xml:space="preserve">existence, security, health and well-being. Thus, it may be argued that</w:t>
      </w:r>
      <w:r>
        <w:t xml:space="preserve"> </w:t>
      </w:r>
      <w:r>
        <w:t xml:space="preserve">other positive cultural values relevant for catalyzing the</w:t>
      </w:r>
      <w:r>
        <w:t xml:space="preserve"> </w:t>
      </w:r>
      <w:r>
        <w:t xml:space="preserve">collective-affirmation may be active. The Government of India in its</w:t>
      </w:r>
      <w:r>
        <w:t xml:space="preserve"> </w:t>
      </w:r>
      <w:r>
        <w:t xml:space="preserve">announcements from time-to-time has adopted measures to induce and</w:t>
      </w:r>
      <w:r>
        <w:t xml:space="preserve"> </w:t>
      </w:r>
      <w:r>
        <w:t xml:space="preserve">activate collective-affirmation of Indian people in the face of threat</w:t>
      </w:r>
      <w:r>
        <w:t xml:space="preserve"> </w:t>
      </w:r>
      <w:r>
        <w:t xml:space="preserve">created by COVID-19. For example, Prime Minister in his speech to the</w:t>
      </w:r>
      <w:r>
        <w:t xml:space="preserve"> </w:t>
      </w:r>
      <w:r>
        <w:t xml:space="preserve">Nation on March 24, 2020, expressed that</w:t>
      </w:r>
      <w:r>
        <w:t xml:space="preserve"> </w:t>
      </w:r>
      <w:r>
        <w:t xml:space="preserve">“</w:t>
      </w:r>
      <w:r>
        <w:t xml:space="preserve">Indian people always win when</w:t>
      </w:r>
      <w:r>
        <w:t xml:space="preserve"> </w:t>
      </w:r>
      <w:r>
        <w:t xml:space="preserve">truth wins……..Indian people are brave and they can fight</w:t>
      </w:r>
      <w:r>
        <w:t xml:space="preserve"> </w:t>
      </w:r>
      <w:r>
        <w:t xml:space="preserve">with this menace………the restrictions of lockdown</w:t>
      </w:r>
      <w:r>
        <w:t xml:space="preserve"> </w:t>
      </w:r>
      <w:r>
        <w:t xml:space="preserve">will also apply similarly to Narendra Modi (indicating</w:t>
      </w:r>
      <w:r>
        <w:t xml:space="preserve"> </w:t>
      </w:r>
      <w:r>
        <w:t xml:space="preserve">himself)………you (Indian people) can face this</w:t>
      </w:r>
      <w:r>
        <w:t xml:space="preserve"> </w:t>
      </w:r>
      <w:r>
        <w:t xml:space="preserve">pandemic as you have enough self-control, ability to sacrifice for the</w:t>
      </w:r>
      <w:r>
        <w:t xml:space="preserve"> </w:t>
      </w:r>
      <w:r>
        <w:t xml:space="preserve">nation and society………our cultural heritage belongs</w:t>
      </w:r>
      <w:r>
        <w:t xml:space="preserve"> </w:t>
      </w:r>
      <w:r>
        <w:t xml:space="preserve">to sacrifice…We have faced innumerable attack by foreign</w:t>
      </w:r>
      <w:r>
        <w:t xml:space="preserve"> </w:t>
      </w:r>
      <w:r>
        <w:t xml:space="preserve">invaders..… (The Hindu, 2020a).</w:t>
      </w:r>
      <w:r>
        <w:t xml:space="preserve">”</w:t>
      </w:r>
      <w:r>
        <w:t xml:space="preserve"> </w:t>
      </w:r>
      <w:r>
        <w:t xml:space="preserve">On April 14, 2020, Prime</w:t>
      </w:r>
      <w:r>
        <w:t xml:space="preserve"> </w:t>
      </w:r>
      <w:r>
        <w:t xml:space="preserve">Minister Mr. Modi has announced the second lockdown of 19 days for</w:t>
      </w:r>
      <w:r>
        <w:t xml:space="preserve"> </w:t>
      </w:r>
      <w:r>
        <w:t xml:space="preserve">Indian to prevent spreading of COVID-19 and has expected to observe</w:t>
      </w:r>
      <w:r>
        <w:t xml:space="preserve"> </w:t>
      </w:r>
      <w:r>
        <w:t xml:space="preserve">Saptapadi (seven mantras). The Spatapadi provides for care for the older</w:t>
      </w:r>
      <w:r>
        <w:t xml:space="preserve"> </w:t>
      </w:r>
      <w:r>
        <w:t xml:space="preserve">people and poor, observing Indian health practices (yoga, Ayurvedic</w:t>
      </w:r>
      <w:r>
        <w:t xml:space="preserve"> </w:t>
      </w:r>
      <w:r>
        <w:t xml:space="preserve">medicines etc.), connecting and remain aware about people through</w:t>
      </w:r>
      <w:r>
        <w:t xml:space="preserve"> </w:t>
      </w:r>
      <w:r>
        <w:t xml:space="preserve">Aarogya Setu (a mobile application), showing leniency to subordinates</w:t>
      </w:r>
      <w:r>
        <w:t xml:space="preserve"> </w:t>
      </w:r>
      <w:r>
        <w:t xml:space="preserve">and respect to service providers (Jagran Josh, 2020). These steps and</w:t>
      </w:r>
      <w:r>
        <w:t xml:space="preserve"> </w:t>
      </w:r>
      <w:r>
        <w:t xml:space="preserve">comments made by the supreme leader of the nation on whose leadership</w:t>
      </w:r>
      <w:r>
        <w:t xml:space="preserve"> </w:t>
      </w:r>
      <w:r>
        <w:t xml:space="preserve">the people of the nation, by and large</w:t>
      </w:r>
      <w:r>
        <w:rPr>
          <w:b/>
        </w:rPr>
        <w:t xml:space="preserve">,</w:t>
      </w:r>
      <w:r>
        <w:t xml:space="preserve"> </w:t>
      </w:r>
      <w:r>
        <w:t xml:space="preserve">have unquestionable</w:t>
      </w:r>
      <w:r>
        <w:t xml:space="preserve"> </w:t>
      </w:r>
      <w:r>
        <w:t xml:space="preserve">faith may be argued to have enhanced collective-affirmation (a set of</w:t>
      </w:r>
      <w:r>
        <w:t xml:space="preserve"> </w:t>
      </w:r>
      <w:r>
        <w:t xml:space="preserve">protective and strengthening values for the nation) of Indian people. It</w:t>
      </w:r>
      <w:r>
        <w:t xml:space="preserve"> </w:t>
      </w:r>
      <w:r>
        <w:t xml:space="preserve">may have resulted in the unanimous support to the lockdown. Besides, the</w:t>
      </w:r>
      <w:r>
        <w:t xml:space="preserve"> </w:t>
      </w:r>
      <w:r>
        <w:t xml:space="preserve">joint family system has also been reported to promote a collectivistic</w:t>
      </w:r>
      <w:r>
        <w:t xml:space="preserve"> </w:t>
      </w:r>
      <w:r>
        <w:t xml:space="preserve">mindset that may have eased the observance of adopting restrictions and</w:t>
      </w:r>
      <w:r>
        <w:t xml:space="preserve"> </w:t>
      </w:r>
      <w:r>
        <w:t xml:space="preserve">observing of preventive measures. Indian society promotes collective</w:t>
      </w:r>
      <w:r>
        <w:t xml:space="preserve"> </w:t>
      </w:r>
      <w:r>
        <w:t xml:space="preserve">values and nurtures an interdependent self-construal which is motivated</w:t>
      </w:r>
      <w:r>
        <w:t xml:space="preserve"> </w:t>
      </w:r>
      <w:r>
        <w:t xml:space="preserve">to resolve the threat through a collective process of self-identity</w:t>
      </w:r>
      <w:r>
        <w:t xml:space="preserve"> </w:t>
      </w:r>
      <w:r>
        <w:t xml:space="preserve">(Markus &amp; Kitayama, 2010; Triandis, 1989). Besides, social distancing</w:t>
      </w:r>
      <w:r>
        <w:t xml:space="preserve"> </w:t>
      </w:r>
      <w:r>
        <w:t xml:space="preserve">has been a well-established norm in the Bhartiya way of lifestyle. For</w:t>
      </w:r>
      <w:r>
        <w:t xml:space="preserve"> </w:t>
      </w:r>
      <w:r>
        <w:t xml:space="preserve">example, a person affected with measles is quarantined by the society</w:t>
      </w:r>
      <w:r>
        <w:t xml:space="preserve"> </w:t>
      </w:r>
      <w:r>
        <w:t xml:space="preserve">for its entire duration. Likewise, the greeting is expressed by saying</w:t>
      </w:r>
      <w:r>
        <w:t xml:space="preserve"> </w:t>
      </w:r>
      <w:r>
        <w:rPr>
          <w:i/>
        </w:rPr>
        <w:t xml:space="preserve">Namaste</w:t>
      </w:r>
      <w:r>
        <w:t xml:space="preserve"> </w:t>
      </w:r>
      <w:r>
        <w:t xml:space="preserve">instead of handshaking or touching. </w:t>
      </w:r>
    </w:p>
    <w:p>
      <w:pPr>
        <w:pStyle w:val="BodyText"/>
      </w:pPr>
      <w:r>
        <w:t xml:space="preserve">            The present study employed a Narrative Thematic Research</w:t>
      </w:r>
      <w:r>
        <w:t xml:space="preserve"> </w:t>
      </w:r>
      <w:r>
        <w:t xml:space="preserve">Design to explore the dynamics of collective-affirmation of Indian</w:t>
      </w:r>
      <w:r>
        <w:t xml:space="preserve"> </w:t>
      </w:r>
      <w:r>
        <w:t xml:space="preserve">people during the lockdown and quarantine after the outbreak of</w:t>
      </w:r>
      <w:r>
        <w:t xml:space="preserve"> </w:t>
      </w:r>
      <w:r>
        <w:t xml:space="preserve">COVID-19. Previous studies have suggested that qualitative methods are</w:t>
      </w:r>
      <w:r>
        <w:t xml:space="preserve"> </w:t>
      </w:r>
      <w:r>
        <w:t xml:space="preserve">best suited when a concrete theory or guiding framework is lacking (J.</w:t>
      </w:r>
      <w:r>
        <w:t xml:space="preserve"> </w:t>
      </w:r>
      <w:r>
        <w:t xml:space="preserve">W. Creswell, 2004, 2014). It was also difficult to collect face-to-face</w:t>
      </w:r>
      <w:r>
        <w:t xml:space="preserve"> </w:t>
      </w:r>
      <w:r>
        <w:t xml:space="preserve">data amid the restrictions of lockdown for the quantitative study. In</w:t>
      </w:r>
      <w:r>
        <w:t xml:space="preserve"> </w:t>
      </w:r>
      <w:r>
        <w:t xml:space="preserve">this backdrop, the study explored the dynamics of activation of</w:t>
      </w:r>
      <w:r>
        <w:t xml:space="preserve"> </w:t>
      </w:r>
      <w:r>
        <w:t xml:space="preserve">collective-affirmation and its role in attracting mass support for the</w:t>
      </w:r>
      <w:r>
        <w:t xml:space="preserve"> </w:t>
      </w:r>
      <w:r>
        <w:t xml:space="preserve">nationwide lockdown, and the adherence to the preventive measures and</w:t>
      </w:r>
      <w:r>
        <w:t xml:space="preserve"> </w:t>
      </w:r>
      <w:r>
        <w:t xml:space="preserve">quarantine after the outbreak of COVID-19 in India.  </w:t>
      </w:r>
    </w:p>
    <w:p>
      <w:pPr>
        <w:pStyle w:val="Heading1"/>
      </w:pPr>
      <w:bookmarkStart w:id="23" w:name="methods"/>
      <w:bookmarkEnd w:id="23"/>
      <w:r>
        <w:t xml:space="preserve">Methods</w:t>
      </w:r>
    </w:p>
    <w:p>
      <w:pPr>
        <w:pStyle w:val="Heading2"/>
      </w:pPr>
      <w:bookmarkStart w:id="24" w:name="research-design"/>
      <w:bookmarkEnd w:id="24"/>
      <w:r>
        <w:t xml:space="preserve">Research Design</w:t>
      </w:r>
    </w:p>
    <w:p>
      <w:pPr>
        <w:pStyle w:val="FirstParagraph"/>
      </w:pPr>
      <w:r>
        <w:t xml:space="preserve">            A qualitative research design was used that involved a</w:t>
      </w:r>
      <w:r>
        <w:t xml:space="preserve"> </w:t>
      </w:r>
      <w:r>
        <w:t xml:space="preserve">telephonic semi-structured interview protocol to develop a deeper</w:t>
      </w:r>
      <w:r>
        <w:t xml:space="preserve"> </w:t>
      </w:r>
      <w:r>
        <w:t xml:space="preserve">understanding of the experiences of COVID-19 and the role of government</w:t>
      </w:r>
      <w:r>
        <w:t xml:space="preserve"> </w:t>
      </w:r>
      <w:r>
        <w:t xml:space="preserve">and collective values of the Indian society to catalyze</w:t>
      </w:r>
      <w:r>
        <w:t xml:space="preserve"> </w:t>
      </w:r>
      <w:r>
        <w:t xml:space="preserve">collective-affirmation that facilitated the success of lockdown and</w:t>
      </w:r>
      <w:r>
        <w:t xml:space="preserve"> </w:t>
      </w:r>
      <w:r>
        <w:t xml:space="preserve">quarantine after the outbreak of COVID-19. The constructivist approach</w:t>
      </w:r>
      <w:r>
        <w:t xml:space="preserve"> </w:t>
      </w:r>
      <w:r>
        <w:t xml:space="preserve">of inquiry was used that refers to a dialogical exchange with the</w:t>
      </w:r>
      <w:r>
        <w:t xml:space="preserve"> </w:t>
      </w:r>
      <w:r>
        <w:t xml:space="preserve">participants to arrive at the meanings held by them through an inductive</w:t>
      </w:r>
      <w:r>
        <w:t xml:space="preserve"> </w:t>
      </w:r>
      <w:r>
        <w:t xml:space="preserve">and deductive process for interpreting and making inferences (Levitt et</w:t>
      </w:r>
      <w:r>
        <w:t xml:space="preserve"> </w:t>
      </w:r>
      <w:r>
        <w:t xml:space="preserve">al., 2017, 2018). The qualitative design provides an opportunity to</w:t>
      </w:r>
      <w:r>
        <w:t xml:space="preserve"> </w:t>
      </w:r>
      <w:r>
        <w:t xml:space="preserve">develop a deeper understanding and exploration of new constructs like</w:t>
      </w:r>
      <w:r>
        <w:t xml:space="preserve"> </w:t>
      </w:r>
      <w:r>
        <w:t xml:space="preserve">collective-affirmation. </w:t>
      </w:r>
    </w:p>
    <w:p>
      <w:pPr>
        <w:pStyle w:val="Heading2"/>
      </w:pPr>
      <w:bookmarkStart w:id="25" w:name="research-team"/>
      <w:bookmarkEnd w:id="25"/>
      <w:r>
        <w:t xml:space="preserve">Research Team</w:t>
      </w:r>
    </w:p>
    <w:p>
      <w:pPr>
        <w:pStyle w:val="FirstParagraph"/>
      </w:pPr>
      <w:r>
        <w:t xml:space="preserve">            The research team was diverse in their educational</w:t>
      </w:r>
      <w:r>
        <w:t xml:space="preserve"> </w:t>
      </w:r>
      <w:r>
        <w:t xml:space="preserve">backgrounds and demographic features such as disciplines, experiences,</w:t>
      </w:r>
      <w:r>
        <w:t xml:space="preserve"> </w:t>
      </w:r>
      <w:r>
        <w:t xml:space="preserve">age and roles which enriched the quality of the study. One was</w:t>
      </w:r>
      <w:r>
        <w:t xml:space="preserve"> </w:t>
      </w:r>
      <w:r>
        <w:t xml:space="preserve">Vice-Chancellor with an in-depth knowledge of Indian society, culture</w:t>
      </w:r>
      <w:r>
        <w:t xml:space="preserve"> </w:t>
      </w:r>
      <w:r>
        <w:t xml:space="preserve">and educational system with an engineering background and the other</w:t>
      </w:r>
      <w:r>
        <w:t xml:space="preserve"> </w:t>
      </w:r>
      <w:r>
        <w:t xml:space="preserve">senior had a strong inclination in qualitative research in psychology.</w:t>
      </w:r>
      <w:r>
        <w:t xml:space="preserve"> </w:t>
      </w:r>
      <w:r>
        <w:t xml:space="preserve">Two were young researchers with a good background in psychology,</w:t>
      </w:r>
      <w:r>
        <w:t xml:space="preserve"> </w:t>
      </w:r>
      <w:r>
        <w:t xml:space="preserve">management and qualitative research. The last was a female doctoral</w:t>
      </w:r>
      <w:r>
        <w:t xml:space="preserve"> </w:t>
      </w:r>
      <w:r>
        <w:t xml:space="preserve">student working on self-affirmation. All contributed to the</w:t>
      </w:r>
      <w:r>
        <w:t xml:space="preserve"> </w:t>
      </w:r>
      <w:r>
        <w:t xml:space="preserve">conceptualization, data collection, analysis and writing the final</w:t>
      </w:r>
      <w:r>
        <w:t xml:space="preserve"> </w:t>
      </w:r>
      <w:r>
        <w:t xml:space="preserve">manuscript. Except fourth, all authors were well-familiar with the</w:t>
      </w:r>
      <w:r>
        <w:t xml:space="preserve"> </w:t>
      </w:r>
      <w:r>
        <w:t xml:space="preserve">qualitative research in psychology and the construct itself. The prior</w:t>
      </w:r>
      <w:r>
        <w:t xml:space="preserve"> </w:t>
      </w:r>
      <w:r>
        <w:t xml:space="preserve">background of all the authors, however, in understanding the dynamics of</w:t>
      </w:r>
      <w:r>
        <w:t xml:space="preserve"> </w:t>
      </w:r>
      <w:r>
        <w:t xml:space="preserve">Indian society, the construct and methodology made this work</w:t>
      </w:r>
      <w:r>
        <w:t xml:space="preserve"> </w:t>
      </w:r>
      <w:r>
        <w:t xml:space="preserve">illuminating and trans-disciplinary. We discussed the basic construct,</w:t>
      </w:r>
      <w:r>
        <w:t xml:space="preserve"> </w:t>
      </w:r>
      <w:r>
        <w:t xml:space="preserve">methods and the whole process of carrying out the study.</w:t>
      </w:r>
    </w:p>
    <w:p>
      <w:pPr>
        <w:pStyle w:val="Heading2"/>
      </w:pPr>
      <w:bookmarkStart w:id="26" w:name="participants"/>
      <w:bookmarkEnd w:id="26"/>
      <w:r>
        <w:t xml:space="preserve">Participants</w:t>
      </w:r>
    </w:p>
    <w:p>
      <w:pPr>
        <w:pStyle w:val="FirstParagraph"/>
      </w:pPr>
      <w:r>
        <w:t xml:space="preserve">            A heterogeneous sample of 32 participants with age spanning</w:t>
      </w:r>
      <w:r>
        <w:t xml:space="preserve"> </w:t>
      </w:r>
      <w:r>
        <w:t xml:space="preserve">between 36 to 61 years was chosen. The participants belong to Bhopal,</w:t>
      </w:r>
      <w:r>
        <w:t xml:space="preserve"> </w:t>
      </w:r>
      <w:r>
        <w:t xml:space="preserve">Delhi, Prayagraj, Sagar and Varanasi cities of India. In the beginning,</w:t>
      </w:r>
      <w:r>
        <w:t xml:space="preserve"> </w:t>
      </w:r>
      <w:r>
        <w:t xml:space="preserve">54 individuals were consulted on their mobile phones. Out of these, only</w:t>
      </w:r>
      <w:r>
        <w:t xml:space="preserve"> </w:t>
      </w:r>
      <w:r>
        <w:t xml:space="preserve">32 (age range = 36-61 years, Mean = 46.88, SD = 8.61) came under</w:t>
      </w:r>
      <w:r>
        <w:t xml:space="preserve"> </w:t>
      </w:r>
      <w:r>
        <w:t xml:space="preserve">inclusion criteria and given their consent. The sample comprised of 22</w:t>
      </w:r>
      <w:r>
        <w:t xml:space="preserve"> </w:t>
      </w:r>
      <w:r>
        <w:t xml:space="preserve">males (age range = 36-61 years, Mean = 46.82, SD = 8.36) and 10 females</w:t>
      </w:r>
      <w:r>
        <w:t xml:space="preserve"> </w:t>
      </w:r>
      <w:r>
        <w:t xml:space="preserve">(age range = 36-60 years, Mean = 47.00, SD = 9.59). The detailed</w:t>
      </w:r>
      <w:r>
        <w:t xml:space="preserve"> </w:t>
      </w:r>
      <w:r>
        <w:t xml:space="preserve">demographic information has been displayed in Table 1.</w:t>
      </w:r>
    </w:p>
    <w:p>
      <w:pPr>
        <w:pStyle w:val="FigureWithCaption"/>
      </w:pPr>
      <w:r>
        <w:drawing>
          <wp:inline>
            <wp:extent cx="3810000" cy="4930588"/>
            <wp:effectExtent b="0" l="0" r="0" t="0"/>
            <wp:docPr descr="Biographic information of the participants  " title="" id="1" name="Picture"/>
            <a:graphic>
              <a:graphicData uri="http://schemas.openxmlformats.org/drawingml/2006/picture">
                <pic:pic>
                  <pic:nvPicPr>
                    <pic:cNvPr descr="figures/Table-CASP/Table-CASP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9305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Biographic information of the participants </w:t>
      </w:r>
      <w:r>
        <w:t xml:space="preserve"> 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28" w:name="participant-recruitment"/>
      <w:bookmarkEnd w:id="28"/>
      <w:r>
        <w:t xml:space="preserve">Participant Recruitment</w:t>
      </w:r>
    </w:p>
    <w:p>
      <w:pPr>
        <w:pStyle w:val="FirstParagraph"/>
      </w:pPr>
      <w:r>
        <w:t xml:space="preserve">            The participants were known to the researchers prior to the</w:t>
      </w:r>
      <w:r>
        <w:t xml:space="preserve"> </w:t>
      </w:r>
      <w:r>
        <w:t xml:space="preserve">study was conducted. This relationship facilitated their full</w:t>
      </w:r>
      <w:r>
        <w:t xml:space="preserve"> </w:t>
      </w:r>
      <w:r>
        <w:t xml:space="preserve">cooperation and in-depth exploration of the phenomenon of interest. The</w:t>
      </w:r>
      <w:r>
        <w:t xml:space="preserve"> </w:t>
      </w:r>
      <w:r>
        <w:t xml:space="preserve">participants were called on their mobile phones and an in-depth</w:t>
      </w:r>
      <w:r>
        <w:t xml:space="preserve"> </w:t>
      </w:r>
      <w:r>
        <w:t xml:space="preserve">discussion was done. No compensation was provided to them for their</w:t>
      </w:r>
      <w:r>
        <w:t xml:space="preserve"> </w:t>
      </w:r>
      <w:r>
        <w:t xml:space="preserve">participation. The study was approved by the Ethics Committee</w:t>
      </w:r>
      <w:r>
        <w:t xml:space="preserve"> </w:t>
      </w:r>
      <w:r>
        <w:t xml:space="preserve">[</w:t>
      </w:r>
      <w:r>
        <w:t xml:space="preserve">BLINDED</w:t>
      </w:r>
      <w:r>
        <w:t xml:space="preserve"> </w:t>
      </w:r>
      <w:r>
        <w:t xml:space="preserve">FOR REVIEW</w:t>
      </w:r>
      <w:r>
        <w:t xml:space="preserve">]</w:t>
      </w:r>
      <w:r>
        <w:t xml:space="preserve">. Telephonic consent was taken. A purposive sampling method</w:t>
      </w:r>
      <w:r>
        <w:t xml:space="preserve"> </w:t>
      </w:r>
      <w:r>
        <w:t xml:space="preserve">was used as it is appropriate when the goal is to gather experiences</w:t>
      </w:r>
      <w:r>
        <w:t xml:space="preserve"> </w:t>
      </w:r>
      <w:r>
        <w:t xml:space="preserve">more relevant to the phenomenon of interest (J. W. Creswell, 2014). It</w:t>
      </w:r>
      <w:r>
        <w:t xml:space="preserve"> </w:t>
      </w:r>
      <w:r>
        <w:t xml:space="preserve">also helps to choose the information-rich cases who can draw upon their</w:t>
      </w:r>
      <w:r>
        <w:t xml:space="preserve"> </w:t>
      </w:r>
      <w:r>
        <w:t xml:space="preserve">knowledge and experiences to the research questions (Patton, 2015). The</w:t>
      </w:r>
      <w:r>
        <w:t xml:space="preserve"> </w:t>
      </w:r>
      <w:r>
        <w:t xml:space="preserve">sample size was determined following the recommendations of Guest et al.</w:t>
      </w:r>
      <w:r>
        <w:t xml:space="preserve"> </w:t>
      </w:r>
      <w:r>
        <w:t xml:space="preserve">(2006) who suggested a sample size 12 to be sufficient for studies which</w:t>
      </w:r>
      <w:r>
        <w:t xml:space="preserve"> </w:t>
      </w:r>
      <w:r>
        <w:t xml:space="preserve">use purposive sampling. The participants belonged to the middle-class</w:t>
      </w:r>
      <w:r>
        <w:t xml:space="preserve"> </w:t>
      </w:r>
      <w:r>
        <w:t xml:space="preserve">families with dissimilar religious orientations. Two inclusion criteria</w:t>
      </w:r>
      <w:r>
        <w:t xml:space="preserve"> </w:t>
      </w:r>
      <w:r>
        <w:t xml:space="preserve">were adopted: participants with higher education (postgraduation or</w:t>
      </w:r>
      <w:r>
        <w:t xml:space="preserve"> </w:t>
      </w:r>
      <w:r>
        <w:t xml:space="preserve">above) and the presence of national or humane concerns as the most</w:t>
      </w:r>
      <w:r>
        <w:t xml:space="preserve"> </w:t>
      </w:r>
      <w:r>
        <w:t xml:space="preserve">preferred value (expressed before the study started). The participants</w:t>
      </w:r>
      <w:r>
        <w:t xml:space="preserve"> </w:t>
      </w:r>
      <w:r>
        <w:t xml:space="preserve">were debriefed slightly in a different manner about the goals of the</w:t>
      </w:r>
      <w:r>
        <w:t xml:space="preserve"> </w:t>
      </w:r>
      <w:r>
        <w:t xml:space="preserve">study. Saturation was reached with the completion of 27 interviews when</w:t>
      </w:r>
      <w:r>
        <w:t xml:space="preserve"> </w:t>
      </w:r>
      <w:r>
        <w:t xml:space="preserve">no new themes and codes generated from further interviews consistent</w:t>
      </w:r>
      <w:r>
        <w:t xml:space="preserve"> </w:t>
      </w:r>
      <w:r>
        <w:t xml:space="preserve">with the research questions (Saunders et al., 2018). A preliminary</w:t>
      </w:r>
      <w:r>
        <w:t xml:space="preserve"> </w:t>
      </w:r>
      <w:r>
        <w:t xml:space="preserve">discussion among the authors was held to develop a preliminary interview</w:t>
      </w:r>
      <w:r>
        <w:t xml:space="preserve"> </w:t>
      </w:r>
      <w:r>
        <w:t xml:space="preserve">protocol.</w:t>
      </w:r>
    </w:p>
    <w:p>
      <w:pPr>
        <w:pStyle w:val="Heading2"/>
      </w:pPr>
      <w:bookmarkStart w:id="29" w:name="data-collection"/>
      <w:bookmarkEnd w:id="29"/>
      <w:r>
        <w:t xml:space="preserve">Data Collection</w:t>
      </w:r>
    </w:p>
    <w:p>
      <w:pPr>
        <w:pStyle w:val="FirstParagraph"/>
      </w:pPr>
      <w:r>
        <w:t xml:space="preserve">            Telephonic semi-structured interviews were held to collect</w:t>
      </w:r>
      <w:r>
        <w:t xml:space="preserve"> </w:t>
      </w:r>
      <w:r>
        <w:t xml:space="preserve">data. The protocol was developed as per the goals that remained constant</w:t>
      </w:r>
      <w:r>
        <w:t xml:space="preserve"> </w:t>
      </w:r>
      <w:r>
        <w:t xml:space="preserve">throughout the study. The interview started with some preliminary</w:t>
      </w:r>
      <w:r>
        <w:t xml:space="preserve"> </w:t>
      </w:r>
      <w:r>
        <w:t xml:space="preserve">queries about the causes and impacts of COVID-19 on human life. The</w:t>
      </w:r>
      <w:r>
        <w:t xml:space="preserve"> </w:t>
      </w:r>
      <w:r>
        <w:t xml:space="preserve">interviews were collected over the telephone in a single attempt when</w:t>
      </w:r>
      <w:r>
        <w:t xml:space="preserve"> </w:t>
      </w:r>
      <w:r>
        <w:t xml:space="preserve">they were staying at their home due to lockdown. The average length of</w:t>
      </w:r>
      <w:r>
        <w:t xml:space="preserve"> </w:t>
      </w:r>
      <w:r>
        <w:t xml:space="preserve">the interview was 49.88 minutes (range 45-55 minutes). Five major</w:t>
      </w:r>
      <w:r>
        <w:t xml:space="preserve"> </w:t>
      </w:r>
      <w:r>
        <w:t xml:space="preserve">open-ended questions were asked to the participants that comprised of</w:t>
      </w:r>
      <w:r>
        <w:t xml:space="preserve"> </w:t>
      </w:r>
      <w:r>
        <w:t xml:space="preserve">the causes and perceived impacts of the pandemic on individuals’ life;</w:t>
      </w:r>
      <w:r>
        <w:t xml:space="preserve"> </w:t>
      </w:r>
      <w:r>
        <w:t xml:space="preserve">the impacts of the pandemic on the life of Indians as a whole; the</w:t>
      </w:r>
      <w:r>
        <w:t xml:space="preserve"> </w:t>
      </w:r>
      <w:r>
        <w:t xml:space="preserve">causes and significant impacts of Janta Curfew on Indians, and the</w:t>
      </w:r>
      <w:r>
        <w:t xml:space="preserve"> </w:t>
      </w:r>
      <w:r>
        <w:t xml:space="preserve">reasons behind the success of nationwide lockdown and quarantine in</w:t>
      </w:r>
      <w:r>
        <w:t xml:space="preserve"> </w:t>
      </w:r>
      <w:r>
        <w:t xml:space="preserve">India. The last question was about the socio-cultural facilitators of</w:t>
      </w:r>
      <w:r>
        <w:t xml:space="preserve"> </w:t>
      </w:r>
      <w:r>
        <w:t xml:space="preserve">the success of mass restrictions. The contents of the interviews were</w:t>
      </w:r>
      <w:r>
        <w:t xml:space="preserve"> </w:t>
      </w:r>
      <w:r>
        <w:t xml:space="preserve">transcribed simultaneously during the call by the authors.</w:t>
      </w:r>
    </w:p>
    <w:p>
      <w:pPr>
        <w:pStyle w:val="Heading2"/>
      </w:pPr>
      <w:bookmarkStart w:id="30" w:name="data-analytic-strategies"/>
      <w:bookmarkEnd w:id="30"/>
      <w:r>
        <w:t xml:space="preserve">Data-Analytic Strategies</w:t>
      </w:r>
    </w:p>
    <w:p>
      <w:pPr>
        <w:pStyle w:val="FirstParagraph"/>
      </w:pPr>
      <w:r>
        <w:t xml:space="preserve">            The Narrative Thematic Method was used to analyze data that</w:t>
      </w:r>
      <w:r>
        <w:t xml:space="preserve"> </w:t>
      </w:r>
      <w:r>
        <w:t xml:space="preserve">consists of organization and preparation of the data, obtaining a</w:t>
      </w:r>
      <w:r>
        <w:t xml:space="preserve"> </w:t>
      </w:r>
      <w:r>
        <w:t xml:space="preserve">general sense of the information, coding, generating categories or</w:t>
      </w:r>
      <w:r>
        <w:t xml:space="preserve"> </w:t>
      </w:r>
      <w:r>
        <w:t xml:space="preserve">themes and interpreting the data (J. W. Creswell, 2014). Each</w:t>
      </w:r>
      <w:r>
        <w:t xml:space="preserve"> </w:t>
      </w:r>
      <w:r>
        <w:t xml:space="preserve">participant was allotted codes to ascertain confidentiality while</w:t>
      </w:r>
      <w:r>
        <w:t xml:space="preserve"> </w:t>
      </w:r>
      <w:r>
        <w:t xml:space="preserve">checking and rechecking of the codes assured the reliability. The</w:t>
      </w:r>
      <w:r>
        <w:t xml:space="preserve"> </w:t>
      </w:r>
      <w:r>
        <w:t xml:space="preserve">transcriptions were read many times to increase familiarity with the</w:t>
      </w:r>
      <w:r>
        <w:t xml:space="preserve"> </w:t>
      </w:r>
      <w:r>
        <w:t xml:space="preserve">inherent meaning, insights and descriptions (Barbour, 2001).  A priori</w:t>
      </w:r>
      <w:r>
        <w:t xml:space="preserve"> </w:t>
      </w:r>
      <w:r>
        <w:t xml:space="preserve">criteria were adopted for generating codes: perception of the epidemic,</w:t>
      </w:r>
      <w:r>
        <w:t xml:space="preserve"> </w:t>
      </w:r>
      <w:r>
        <w:t xml:space="preserve">its impacts on national interest and human existence, the importance of</w:t>
      </w:r>
      <w:r>
        <w:t xml:space="preserve"> </w:t>
      </w:r>
      <w:r>
        <w:t xml:space="preserve">Janata curfew and the role of the Indian government and Indian</w:t>
      </w:r>
      <w:r>
        <w:t xml:space="preserve"> </w:t>
      </w:r>
      <w:r>
        <w:t xml:space="preserve">socio-cultural values. The transcriptions of each participant were coded</w:t>
      </w:r>
      <w:r>
        <w:t xml:space="preserve"> </w:t>
      </w:r>
      <w:r>
        <w:t xml:space="preserve">for multiple times, reviewed and discussed in conferences of the authors</w:t>
      </w:r>
      <w:r>
        <w:t xml:space="preserve"> </w:t>
      </w:r>
      <w:r>
        <w:t xml:space="preserve">to enhance reliability (Barbour, 2001). Initially, the first four</w:t>
      </w:r>
      <w:r>
        <w:t xml:space="preserve"> </w:t>
      </w:r>
      <w:r>
        <w:t xml:space="preserve">transcripts were assessed independently by the authors to check the</w:t>
      </w:r>
      <w:r>
        <w:t xml:space="preserve"> </w:t>
      </w:r>
      <w:r>
        <w:t xml:space="preserve">appropriateness of the coding criteria to finalize the coding framework</w:t>
      </w:r>
      <w:r>
        <w:t xml:space="preserve"> </w:t>
      </w:r>
      <w:r>
        <w:t xml:space="preserve">considering the goals of the study. These efforts resulted in the</w:t>
      </w:r>
      <w:r>
        <w:t xml:space="preserve"> </w:t>
      </w:r>
      <w:r>
        <w:t xml:space="preserve">inclusions and exclusions of the codes in a specific criterion of codes</w:t>
      </w:r>
      <w:r>
        <w:t xml:space="preserve"> </w:t>
      </w:r>
      <w:r>
        <w:t xml:space="preserve">that culminated in reorganization, merger and re-categorization of codes</w:t>
      </w:r>
      <w:r>
        <w:t xml:space="preserve"> </w:t>
      </w:r>
      <w:r>
        <w:t xml:space="preserve">for further refinement and choosing the relevant codes (Guest et al.,</w:t>
      </w:r>
      <w:r>
        <w:t xml:space="preserve"> </w:t>
      </w:r>
      <w:r>
        <w:t xml:space="preserve">2012; Weller &amp; Romney, 1988). The records of the codes (their origin,</w:t>
      </w:r>
      <w:r>
        <w:t xml:space="preserve"> </w:t>
      </w:r>
      <w:r>
        <w:t xml:space="preserve">coder etc.) were maintained through a handwritten codebook and the</w:t>
      </w:r>
      <w:r>
        <w:t xml:space="preserve"> </w:t>
      </w:r>
      <w:r>
        <w:t xml:space="preserve">coding framework was assessed and reviewed regularly to insert needed</w:t>
      </w:r>
      <w:r>
        <w:t xml:space="preserve"> </w:t>
      </w:r>
      <w:r>
        <w:t xml:space="preserve">modifications. This revision of the coding framework helped to generate</w:t>
      </w:r>
      <w:r>
        <w:t xml:space="preserve"> </w:t>
      </w:r>
      <w:r>
        <w:t xml:space="preserve">and drop irrelevant codes.</w:t>
      </w:r>
    </w:p>
    <w:p>
      <w:pPr>
        <w:pStyle w:val="BodyText"/>
      </w:pPr>
      <w:r>
        <w:t xml:space="preserve">            To enhance the quality of coding, an iterative approach was</w:t>
      </w:r>
      <w:r>
        <w:t xml:space="preserve"> </w:t>
      </w:r>
      <w:r>
        <w:t xml:space="preserve">adopted that helped in the inclusion and review of relevant codes. This</w:t>
      </w:r>
      <w:r>
        <w:t xml:space="preserve"> </w:t>
      </w:r>
      <w:r>
        <w:t xml:space="preserve">process was carried on until the complete analysis was done. Finally,</w:t>
      </w:r>
      <w:r>
        <w:t xml:space="preserve"> </w:t>
      </w:r>
      <w:r>
        <w:t xml:space="preserve">all transcripts were scrutinized, checked and reviewed after a gap with</w:t>
      </w:r>
      <w:r>
        <w:t xml:space="preserve"> </w:t>
      </w:r>
      <w:r>
        <w:t xml:space="preserve">a fresh look to decrease the distortions as a result of over-involvement</w:t>
      </w:r>
      <w:r>
        <w:t xml:space="preserve"> </w:t>
      </w:r>
      <w:r>
        <w:t xml:space="preserve">in the data (Braun &amp; Clarke, 2016; Guest et al., 2012). The inductive</w:t>
      </w:r>
      <w:r>
        <w:t xml:space="preserve"> </w:t>
      </w:r>
      <w:r>
        <w:t xml:space="preserve">method and constructionist approach helped to generate more structured</w:t>
      </w:r>
      <w:r>
        <w:t xml:space="preserve"> </w:t>
      </w:r>
      <w:r>
        <w:t xml:space="preserve">codes from less structured narratives as per the research questions.</w:t>
      </w:r>
      <w:r>
        <w:t xml:space="preserve"> </w:t>
      </w:r>
      <w:r>
        <w:t xml:space="preserve">These efforts resulted in generating the final themes. Methodological</w:t>
      </w:r>
      <w:r>
        <w:t xml:space="preserve"> </w:t>
      </w:r>
      <w:r>
        <w:t xml:space="preserve">integrity was maintained through the assessment of the adequacy of the</w:t>
      </w:r>
      <w:r>
        <w:t xml:space="preserve"> </w:t>
      </w:r>
      <w:r>
        <w:t xml:space="preserve">data relevant to the research goals and approach of inquiry, regular</w:t>
      </w:r>
      <w:r>
        <w:t xml:space="preserve"> </w:t>
      </w:r>
      <w:r>
        <w:t xml:space="preserve">discussion among the researchers, focusing on the evidence, insight and</w:t>
      </w:r>
      <w:r>
        <w:t xml:space="preserve"> </w:t>
      </w:r>
      <w:r>
        <w:t xml:space="preserve">meaning, coherency, consistent analysis process and maintain a codebook</w:t>
      </w:r>
      <w:r>
        <w:t xml:space="preserve"> </w:t>
      </w:r>
      <w:r>
        <w:t xml:space="preserve">to achieve a high ethical standard.</w:t>
      </w:r>
    </w:p>
    <w:p>
      <w:pPr>
        <w:pStyle w:val="Heading1"/>
      </w:pPr>
      <w:bookmarkStart w:id="31" w:name="results"/>
      <w:bookmarkEnd w:id="31"/>
      <w:r>
        <w:t xml:space="preserve">Results</w:t>
      </w:r>
    </w:p>
    <w:p>
      <w:pPr>
        <w:pStyle w:val="FirstParagraph"/>
      </w:pPr>
      <w:r>
        <w:t xml:space="preserve">             The Narrative Thematic Analysis generated five major themes</w:t>
      </w:r>
      <w:r>
        <w:t xml:space="preserve"> </w:t>
      </w:r>
      <w:r>
        <w:t xml:space="preserve">regarding the perceived impacts of COVID19 on the individual and mass</w:t>
      </w:r>
      <w:r>
        <w:t xml:space="preserve"> </w:t>
      </w:r>
      <w:r>
        <w:t xml:space="preserve">life in India, the perception of Janata Curfew, the role of governmental</w:t>
      </w:r>
      <w:r>
        <w:t xml:space="preserve"> </w:t>
      </w:r>
      <w:r>
        <w:t xml:space="preserve">efforts and the nature of some socio-cultural factors involved in</w:t>
      </w:r>
      <w:r>
        <w:t xml:space="preserve"> </w:t>
      </w:r>
      <w:r>
        <w:t xml:space="preserve">inducing collective-affirmation that may be agued to working behind the</w:t>
      </w:r>
      <w:r>
        <w:t xml:space="preserve"> </w:t>
      </w:r>
      <w:r>
        <w:t xml:space="preserve">success of lockdown, prevention measures and adherence towards</w:t>
      </w:r>
      <w:r>
        <w:t xml:space="preserve"> </w:t>
      </w:r>
      <w:r>
        <w:t xml:space="preserve">quarantine in the face of the outbreak of the pandemic.</w:t>
      </w:r>
    </w:p>
    <w:p>
      <w:pPr>
        <w:pStyle w:val="Heading2"/>
      </w:pPr>
      <w:bookmarkStart w:id="32" w:name="theme-1-the-outbreak-of-covid-19-was-perceived-as-a-novel-sudden-and-incurable-disease-which-caused-unbearable-psychological-distress-and-discomfort."/>
      <w:bookmarkEnd w:id="32"/>
      <w:r>
        <w:t xml:space="preserve">Theme 1:  The outbreak of COVID-19 was perceived as a novel,</w:t>
      </w:r>
      <w:r>
        <w:t xml:space="preserve"> </w:t>
      </w:r>
      <w:r>
        <w:t xml:space="preserve">sudden and incurable disease which caused unbearable psychological</w:t>
      </w:r>
      <w:r>
        <w:t xml:space="preserve"> </w:t>
      </w:r>
      <w:r>
        <w:t xml:space="preserve">distress and</w:t>
      </w:r>
      <w:r>
        <w:t xml:space="preserve"> </w:t>
      </w:r>
      <w:r>
        <w:t xml:space="preserve">discomfort.</w:t>
      </w:r>
    </w:p>
    <w:p>
      <w:pPr>
        <w:pStyle w:val="FirstParagraph"/>
      </w:pPr>
      <w:r>
        <w:t xml:space="preserve">            The participants perceived the outbreak of the pandemic as a</w:t>
      </w:r>
      <w:r>
        <w:t xml:space="preserve"> </w:t>
      </w:r>
      <w:r>
        <w:t xml:space="preserve">novel, sudden and incurable which posed a danger and unforeseen</w:t>
      </w:r>
      <w:r>
        <w:t xml:space="preserve"> </w:t>
      </w:r>
      <w:r>
        <w:t xml:space="preserve">challenges to the life of people. A male participant shared his</w:t>
      </w:r>
      <w:r>
        <w:t xml:space="preserve"> </w:t>
      </w:r>
      <w:r>
        <w:t xml:space="preserve">experiences of the outbreak:</w:t>
      </w:r>
    </w:p>
    <w:p>
      <w:pPr>
        <w:pStyle w:val="BlockText"/>
      </w:pPr>
      <w:r>
        <w:t xml:space="preserve">I had never heard or read about coronavirus. I knew it as a disease only</w:t>
      </w:r>
      <w:r>
        <w:t xml:space="preserve"> </w:t>
      </w:r>
      <w:r>
        <w:t xml:space="preserve">(did not know its name) that has been affecting life in some parts of</w:t>
      </w:r>
      <w:r>
        <w:t xml:space="preserve"> </w:t>
      </w:r>
      <w:r>
        <w:t xml:space="preserve">China. The word coronavirus captured my attention when I read about many</w:t>
      </w:r>
      <w:r>
        <w:t xml:space="preserve"> </w:t>
      </w:r>
      <w:r>
        <w:t xml:space="preserve">people getting infected and dying of this pandemic in Spain and Italy</w:t>
      </w:r>
      <w:r>
        <w:t xml:space="preserve"> </w:t>
      </w:r>
      <w:r>
        <w:t xml:space="preserve">….. Only in few days….. I became very afraid when I got to</w:t>
      </w:r>
      <w:r>
        <w:t xml:space="preserve"> </w:t>
      </w:r>
      <w:r>
        <w:t xml:space="preserve">know that its rate of infection is beyond imagination…the mode of</w:t>
      </w:r>
      <w:r>
        <w:t xml:space="preserve"> </w:t>
      </w:r>
      <w:r>
        <w:t xml:space="preserve">infection is not known….it’s very fatal and there is no vaccine</w:t>
      </w:r>
      <w:r>
        <w:t xml:space="preserve"> </w:t>
      </w:r>
      <w:r>
        <w:t xml:space="preserve">or medicine to protect people from this disease….I didn’t believe</w:t>
      </w:r>
      <w:r>
        <w:t xml:space="preserve"> </w:t>
      </w:r>
      <w:r>
        <w:t xml:space="preserve">initially in its incurability before I read news which was based on a</w:t>
      </w:r>
      <w:r>
        <w:t xml:space="preserve"> </w:t>
      </w:r>
      <w:r>
        <w:t xml:space="preserve">WHO report….. Suddenly, I read that it has entered in America and</w:t>
      </w:r>
      <w:r>
        <w:t xml:space="preserve"> </w:t>
      </w:r>
      <w:r>
        <w:t xml:space="preserve">many other countries….they are developed…I didn’t believe</w:t>
      </w:r>
      <w:r>
        <w:t xml:space="preserve"> </w:t>
      </w:r>
      <w:r>
        <w:t xml:space="preserve">it… infected many people in a very short interval of</w:t>
      </w:r>
      <w:r>
        <w:t xml:space="preserve"> </w:t>
      </w:r>
      <w:r>
        <w:t xml:space="preserve">time…oh….Its symptoms are very serious….it badly</w:t>
      </w:r>
      <w:r>
        <w:t xml:space="preserve"> </w:t>
      </w:r>
      <w:r>
        <w:t xml:space="preserve">affects lungs…fever, dry cough….some more are symptoms of</w:t>
      </w:r>
      <w:r>
        <w:t xml:space="preserve"> </w:t>
      </w:r>
      <w:r>
        <w:t xml:space="preserve">this disease as I know. It never happened in human society</w:t>
      </w:r>
      <w:r>
        <w:t xml:space="preserve"> </w:t>
      </w:r>
      <w:r>
        <w:t xml:space="preserve">before…I have heard of disease which affected only some small</w:t>
      </w:r>
      <w:r>
        <w:t xml:space="preserve"> </w:t>
      </w:r>
      <w:r>
        <w:t xml:space="preserve">parts of the world at one time…but this one is….oh.</w:t>
      </w:r>
    </w:p>
    <w:p>
      <w:pPr>
        <w:pStyle w:val="FirstParagraph"/>
      </w:pPr>
      <w:r>
        <w:t xml:space="preserve">            Majority of the participants reported that they underwent in</w:t>
      </w:r>
      <w:r>
        <w:t xml:space="preserve"> </w:t>
      </w:r>
      <w:r>
        <w:t xml:space="preserve">extreme anxiety and experienced extreme panic. They reported experiences</w:t>
      </w:r>
      <w:r>
        <w:t xml:space="preserve"> </w:t>
      </w:r>
      <w:r>
        <w:t xml:space="preserve">of fear, apprehension, distress, helplessness, phobia and panic. A</w:t>
      </w:r>
      <w:r>
        <w:t xml:space="preserve"> </w:t>
      </w:r>
      <w:r>
        <w:t xml:space="preserve">female participant expressed her experiences of pain and uncertainty in</w:t>
      </w:r>
      <w:r>
        <w:t xml:space="preserve"> </w:t>
      </w:r>
      <w:r>
        <w:t xml:space="preserve">a very unusual manner:</w:t>
      </w:r>
    </w:p>
    <w:p>
      <w:pPr>
        <w:pStyle w:val="BlockText"/>
      </w:pPr>
      <w:r>
        <w:t xml:space="preserve">…It was unbelievable for me that there is no treatment of</w:t>
      </w:r>
      <w:r>
        <w:t xml:space="preserve"> </w:t>
      </w:r>
      <w:r>
        <w:t xml:space="preserve">COVID-19. I have never been familiar with this disease. It got very</w:t>
      </w:r>
      <w:r>
        <w:t xml:space="preserve"> </w:t>
      </w:r>
      <w:r>
        <w:t xml:space="preserve">fearful as I knew that it may kill many people…..I started</w:t>
      </w:r>
      <w:r>
        <w:t xml:space="preserve"> </w:t>
      </w:r>
      <w:r>
        <w:t xml:space="preserve">thinking of my children who are in Delhi for their studies. I asked them</w:t>
      </w:r>
      <w:r>
        <w:t xml:space="preserve"> </w:t>
      </w:r>
      <w:r>
        <w:t xml:space="preserve">to come back immediately. Next day, the complete lockdown for three</w:t>
      </w:r>
      <w:r>
        <w:t xml:space="preserve"> </w:t>
      </w:r>
      <w:r>
        <w:t xml:space="preserve">weeks was announced…I heard of people getting</w:t>
      </w:r>
      <w:r>
        <w:t xml:space="preserve"> </w:t>
      </w:r>
      <w:r>
        <w:t xml:space="preserve">infected…dying of this pandemic in just a few days….. My</w:t>
      </w:r>
      <w:r>
        <w:t xml:space="preserve"> </w:t>
      </w:r>
      <w:r>
        <w:t xml:space="preserve">mind stopped working….I felt helplessness never before in my</w:t>
      </w:r>
      <w:r>
        <w:t xml:space="preserve"> </w:t>
      </w:r>
      <w:r>
        <w:t xml:space="preserve">life…I didn’t believe it…I used to think again and again</w:t>
      </w:r>
      <w:r>
        <w:t xml:space="preserve"> </w:t>
      </w:r>
      <w:r>
        <w:t xml:space="preserve">about the ill-consequences people may face in future….. I didn’t</w:t>
      </w:r>
      <w:r>
        <w:t xml:space="preserve"> </w:t>
      </w:r>
      <w:r>
        <w:t xml:space="preserve">know what will happen…..it may ruin the whole human</w:t>
      </w:r>
      <w:r>
        <w:t xml:space="preserve"> </w:t>
      </w:r>
      <w:r>
        <w:t xml:space="preserve">society….how life will come in an order…</w:t>
      </w:r>
      <w:r>
        <w:t xml:space="preserve"> </w:t>
      </w:r>
      <w:r>
        <w:t xml:space="preserve">uncertainty…I am very afraid and getting more day by day…I</w:t>
      </w:r>
      <w:r>
        <w:t xml:space="preserve"> </w:t>
      </w:r>
      <w:r>
        <w:t xml:space="preserve">feel pain never before…It’s an unusual feeling…..I feel</w:t>
      </w:r>
      <w:r>
        <w:t xml:space="preserve"> </w:t>
      </w:r>
      <w:r>
        <w:t xml:space="preserve">very uncomfortable when I think of it and its consequences…. what</w:t>
      </w:r>
      <w:r>
        <w:t xml:space="preserve"> </w:t>
      </w:r>
      <w:r>
        <w:t xml:space="preserve">will happen if there is no cure of corona….many will die before</w:t>
      </w:r>
      <w:r>
        <w:t xml:space="preserve"> </w:t>
      </w:r>
      <w:r>
        <w:t xml:space="preserve">an effective treatment comes……I feel the unforeseen risk</w:t>
      </w:r>
      <w:r>
        <w:t xml:space="preserve"> </w:t>
      </w:r>
      <w:r>
        <w:t xml:space="preserve">to the life of people, my family members…Its mode of infection is</w:t>
      </w:r>
      <w:r>
        <w:t xml:space="preserve"> </w:t>
      </w:r>
      <w:r>
        <w:t xml:space="preserve">not well-known…Some say it infects through touch… It may</w:t>
      </w:r>
      <w:r>
        <w:t xml:space="preserve"> </w:t>
      </w:r>
      <w:r>
        <w:t xml:space="preserve">live for a week or more…some reports say it may infect people</w:t>
      </w:r>
      <w:r>
        <w:t xml:space="preserve"> </w:t>
      </w:r>
      <w:r>
        <w:t xml:space="preserve">through air… ….I become restless….what will</w:t>
      </w:r>
      <w:r>
        <w:t xml:space="preserve"> </w:t>
      </w:r>
      <w:r>
        <w:t xml:space="preserve">happen….thousands of people have died and many more may</w:t>
      </w:r>
      <w:r>
        <w:t xml:space="preserve"> </w:t>
      </w:r>
      <w:r>
        <w:t xml:space="preserve">die…..even from developed countries like America, Spain,</w:t>
      </w:r>
      <w:r>
        <w:t xml:space="preserve"> </w:t>
      </w:r>
      <w:r>
        <w:t xml:space="preserve">Italy…..It will cause severe loss….all will be</w:t>
      </w:r>
      <w:r>
        <w:t xml:space="preserve"> </w:t>
      </w:r>
      <w:r>
        <w:t xml:space="preserve">affected….</w:t>
      </w:r>
    </w:p>
    <w:p>
      <w:pPr>
        <w:pStyle w:val="FirstParagraph"/>
      </w:pPr>
      <w:r>
        <w:t xml:space="preserve">            The participants perceived the outbreak as a severe threat</w:t>
      </w:r>
      <w:r>
        <w:t xml:space="preserve"> </w:t>
      </w:r>
      <w:r>
        <w:t xml:space="preserve">to well-being. Its impacts were reported to be</w:t>
      </w:r>
      <w:r>
        <w:t xml:space="preserve"> </w:t>
      </w:r>
      <w:r>
        <w:t xml:space="preserve"> </w:t>
      </w:r>
      <w:r>
        <w:t xml:space="preserve">multifarious</w:t>
      </w:r>
      <w:r>
        <w:t xml:space="preserve"> </w:t>
      </w:r>
      <w:r>
        <w:t xml:space="preserve">and that will affect the whole human society. One male shared his</w:t>
      </w:r>
      <w:r>
        <w:t xml:space="preserve"> </w:t>
      </w:r>
      <w:r>
        <w:t xml:space="preserve">experiences:</w:t>
      </w:r>
    </w:p>
    <w:p>
      <w:pPr>
        <w:pStyle w:val="BlockText"/>
      </w:pPr>
      <w:r>
        <w:t xml:space="preserve">The disease is very dangerous….I could not understand the way it</w:t>
      </w:r>
      <w:r>
        <w:t xml:space="preserve"> </w:t>
      </w:r>
      <w:r>
        <w:t xml:space="preserve">infects a person……… I was very anxious to hear that</w:t>
      </w:r>
      <w:r>
        <w:t xml:space="preserve"> </w:t>
      </w:r>
      <w:r>
        <w:t xml:space="preserve">a lot of people are getting infected; dying of this disease, even the</w:t>
      </w:r>
      <w:r>
        <w:t xml:space="preserve"> </w:t>
      </w:r>
      <w:r>
        <w:t xml:space="preserve">whole family. .. I become helpless when I think that there is no cure</w:t>
      </w:r>
      <w:r>
        <w:t xml:space="preserve"> </w:t>
      </w:r>
      <w:r>
        <w:t xml:space="preserve">for this disease…… I have never heard of such disease that</w:t>
      </w:r>
      <w:r>
        <w:t xml:space="preserve"> </w:t>
      </w:r>
      <w:r>
        <w:t xml:space="preserve">has caused pain and fear on a mass scale like this one…I didn’t</w:t>
      </w:r>
      <w:r>
        <w:t xml:space="preserve"> </w:t>
      </w:r>
      <w:r>
        <w:t xml:space="preserve">enjoy the food. The newspapers are full of the news of</w:t>
      </w:r>
      <w:r>
        <w:t xml:space="preserve"> </w:t>
      </w:r>
      <w:r>
        <w:t xml:space="preserve">coronavirus…I have not taken a single sound sleep after I have</w:t>
      </w:r>
      <w:r>
        <w:t xml:space="preserve"> </w:t>
      </w:r>
      <w:r>
        <w:t xml:space="preserve">heard about its outbreak…</w:t>
      </w:r>
    </w:p>
    <w:p>
      <w:pPr>
        <w:pStyle w:val="Heading2"/>
      </w:pPr>
      <w:bookmarkStart w:id="33" w:name="theme-2-the-outbreak-of-covid-19-was-taken-as-a-threat-posing-a-serious-challenge-to-the-national-interest-and-human-existence."/>
      <w:bookmarkEnd w:id="33"/>
      <w:r>
        <w:t xml:space="preserve"> Theme 2:  The outbreak of COVID-19 was taken as a threat</w:t>
      </w:r>
      <w:r>
        <w:t xml:space="preserve"> </w:t>
      </w:r>
      <w:r>
        <w:t xml:space="preserve">posing a serious challenge to the national interest and human</w:t>
      </w:r>
      <w:r>
        <w:t xml:space="preserve"> </w:t>
      </w:r>
      <w:r>
        <w:t xml:space="preserve">existence.</w:t>
      </w:r>
    </w:p>
    <w:p>
      <w:pPr>
        <w:pStyle w:val="FirstParagraph"/>
      </w:pPr>
      <w:r>
        <w:t xml:space="preserve">            The participants verbalized that this disease is very fatal</w:t>
      </w:r>
      <w:r>
        <w:t xml:space="preserve"> </w:t>
      </w:r>
      <w:r>
        <w:t xml:space="preserve">and it may cause multiple losses to our country and its people. Most of</w:t>
      </w:r>
      <w:r>
        <w:t xml:space="preserve"> </w:t>
      </w:r>
      <w:r>
        <w:t xml:space="preserve">the participants expressed their view that the outbreak of the disease</w:t>
      </w:r>
      <w:r>
        <w:t xml:space="preserve"> </w:t>
      </w:r>
      <w:r>
        <w:t xml:space="preserve">may cause harm to our country that may be beyond imagination. Its effect</w:t>
      </w:r>
      <w:r>
        <w:t xml:space="preserve"> </w:t>
      </w:r>
      <w:r>
        <w:t xml:space="preserve">may be diverse and it may affect economy and education, health,</w:t>
      </w:r>
      <w:r>
        <w:t xml:space="preserve"> </w:t>
      </w:r>
      <w:r>
        <w:t xml:space="preserve">relationships and many more. The participants reported the pandemic to</w:t>
      </w:r>
      <w:r>
        <w:t xml:space="preserve"> </w:t>
      </w:r>
      <w:r>
        <w:t xml:space="preserve">be very dangerous, harmful to the mass, lower opportunities and</w:t>
      </w:r>
      <w:r>
        <w:t xml:space="preserve"> </w:t>
      </w:r>
      <w:r>
        <w:t xml:space="preserve">stumbling to all walks of life. One female reflected her experiences of</w:t>
      </w:r>
      <w:r>
        <w:t xml:space="preserve"> </w:t>
      </w:r>
      <w:r>
        <w:t xml:space="preserve">perceived loss to human society and nation in a very scared way:</w:t>
      </w:r>
    </w:p>
    <w:p>
      <w:pPr>
        <w:pStyle w:val="BlockText"/>
      </w:pPr>
      <w:r>
        <w:t xml:space="preserve">Its consequences may be very frightening and beyond imagination,</w:t>
      </w:r>
      <w:r>
        <w:t xml:space="preserve"> </w:t>
      </w:r>
      <w:r>
        <w:t xml:space="preserve">painful…The way it gets infected and affecting</w:t>
      </w:r>
      <w:r>
        <w:t xml:space="preserve"> </w:t>
      </w:r>
      <w:r>
        <w:t xml:space="preserve">people…….I have read that there is no medicines and</w:t>
      </w:r>
      <w:r>
        <w:t xml:space="preserve"> </w:t>
      </w:r>
      <w:r>
        <w:t xml:space="preserve">ventilators needed to support people infected with</w:t>
      </w:r>
      <w:r>
        <w:t xml:space="preserve"> </w:t>
      </w:r>
      <w:r>
        <w:t xml:space="preserve">coronavirus…….poor people may not get proper</w:t>
      </w:r>
      <w:r>
        <w:t xml:space="preserve"> </w:t>
      </w:r>
      <w:r>
        <w:t xml:space="preserve">treatment….it may lead to the death of many…it may be</w:t>
      </w:r>
      <w:r>
        <w:t xml:space="preserve"> </w:t>
      </w:r>
      <w:r>
        <w:t xml:space="preserve">uncountable….What will happen if the chief earner of a family</w:t>
      </w:r>
      <w:r>
        <w:t xml:space="preserve"> </w:t>
      </w:r>
      <w:r>
        <w:t xml:space="preserve">will die of it…The members will suffer…How the government</w:t>
      </w:r>
      <w:r>
        <w:t xml:space="preserve"> </w:t>
      </w:r>
      <w:r>
        <w:t xml:space="preserve">will support people in such a large number…in a mass</w:t>
      </w:r>
      <w:r>
        <w:t xml:space="preserve"> </w:t>
      </w:r>
      <w:r>
        <w:t xml:space="preserve">scale….It will be impossible for it……It will</w:t>
      </w:r>
      <w:r>
        <w:t xml:space="preserve"> </w:t>
      </w:r>
      <w:r>
        <w:t xml:space="preserve">seriously cause harm to</w:t>
      </w:r>
      <w:r>
        <w:t xml:space="preserve"> </w:t>
      </w:r>
      <w:r>
        <w:t xml:space="preserve">education….employment….trade… and even I should say</w:t>
      </w:r>
      <w:r>
        <w:t xml:space="preserve"> </w:t>
      </w:r>
      <w:r>
        <w:t xml:space="preserve">all human activities….It will result in massive</w:t>
      </w:r>
      <w:r>
        <w:t xml:space="preserve"> </w:t>
      </w:r>
      <w:r>
        <w:t xml:space="preserve">unemployment… it will seriously lower opportunities in all walks</w:t>
      </w:r>
      <w:r>
        <w:t xml:space="preserve"> </w:t>
      </w:r>
      <w:r>
        <w:t xml:space="preserve">of life….It may cause a shortage of food and medical</w:t>
      </w:r>
      <w:r>
        <w:t xml:space="preserve"> </w:t>
      </w:r>
      <w:r>
        <w:t xml:space="preserve">facilities…How children will attend schools and complete their</w:t>
      </w:r>
      <w:r>
        <w:t xml:space="preserve"> </w:t>
      </w:r>
      <w:r>
        <w:t xml:space="preserve">studies…How people will work alone….Production of all</w:t>
      </w:r>
      <w:r>
        <w:t xml:space="preserve"> </w:t>
      </w:r>
      <w:r>
        <w:t xml:space="preserve">goods and services will go down….alarmingly…very</w:t>
      </w:r>
      <w:r>
        <w:t xml:space="preserve"> </w:t>
      </w:r>
      <w:r>
        <w:t xml:space="preserve">seriously….</w:t>
      </w:r>
    </w:p>
    <w:p>
      <w:pPr>
        <w:pStyle w:val="FirstParagraph"/>
      </w:pPr>
      <w:r>
        <w:t xml:space="preserve">            Other participants perceived the similar deleterious effects</w:t>
      </w:r>
      <w:r>
        <w:t xml:space="preserve"> </w:t>
      </w:r>
      <w:r>
        <w:t xml:space="preserve">of COVID-19 on the people and the nation as a whole. They argued that</w:t>
      </w:r>
      <w:r>
        <w:t xml:space="preserve"> </w:t>
      </w:r>
      <w:r>
        <w:t xml:space="preserve">the pandemic may ruin the country and the whole world if not checked</w:t>
      </w:r>
      <w:r>
        <w:t xml:space="preserve"> </w:t>
      </w:r>
      <w:r>
        <w:t xml:space="preserve">immediately. A male participant expressed himself:   </w:t>
      </w:r>
    </w:p>
    <w:p>
      <w:pPr>
        <w:pStyle w:val="BlockText"/>
      </w:pPr>
      <w:r>
        <w:t xml:space="preserve">The pandemic will affect all human interactions and relationships</w:t>
      </w:r>
      <w:r>
        <w:t xml:space="preserve"> </w:t>
      </w:r>
      <w:r>
        <w:t xml:space="preserve">without which nothing may happen…It will create impossible goals</w:t>
      </w:r>
      <w:r>
        <w:t xml:space="preserve"> </w:t>
      </w:r>
      <w:r>
        <w:t xml:space="preserve">before human society….Loss of communication may destroy the</w:t>
      </w:r>
      <w:r>
        <w:t xml:space="preserve"> </w:t>
      </w:r>
      <w:r>
        <w:t xml:space="preserve">business, ruin trade and…and…everything. It will need a</w:t>
      </w:r>
      <w:r>
        <w:t xml:space="preserve"> </w:t>
      </w:r>
      <w:r>
        <w:t xml:space="preserve">new start everywhere…It may delay the progress of the nation in</w:t>
      </w:r>
      <w:r>
        <w:t xml:space="preserve"> </w:t>
      </w:r>
      <w:r>
        <w:t xml:space="preserve">all matters…It will delay government schemes, policies and</w:t>
      </w:r>
      <w:r>
        <w:t xml:space="preserve"> </w:t>
      </w:r>
      <w:r>
        <w:t xml:space="preserve">plans……it will result in severe loss of every</w:t>
      </w:r>
      <w:r>
        <w:t xml:space="preserve"> </w:t>
      </w:r>
      <w:r>
        <w:t xml:space="preserve">kind…It will leave a permanent mark of pain on the whole nation</w:t>
      </w:r>
      <w:r>
        <w:t xml:space="preserve"> </w:t>
      </w:r>
      <w:r>
        <w:t xml:space="preserve">or I should say the whole human society…</w:t>
      </w:r>
    </w:p>
    <w:p>
      <w:pPr>
        <w:pStyle w:val="Heading2"/>
      </w:pPr>
      <w:bookmarkStart w:id="34" w:name="theme-3-the-janata-curfew-declared-by-the-government-symbolized-a-positive-faith-in-the-abilities-of-self-control-patriotism-and-affection-of-indian-citizens-towards-their-country."/>
      <w:bookmarkEnd w:id="34"/>
      <w:r>
        <w:t xml:space="preserve">Theme 3: The Janata curfew declared by the government</w:t>
      </w:r>
      <w:r>
        <w:t xml:space="preserve"> </w:t>
      </w:r>
      <w:r>
        <w:t xml:space="preserve">symbolized a positive faith in the abilities of self-control, patriotism</w:t>
      </w:r>
      <w:r>
        <w:t xml:space="preserve"> </w:t>
      </w:r>
      <w:r>
        <w:t xml:space="preserve">and affection of Indian citizens towards their</w:t>
      </w:r>
      <w:r>
        <w:t xml:space="preserve"> </w:t>
      </w:r>
      <w:r>
        <w:t xml:space="preserve">country.</w:t>
      </w:r>
    </w:p>
    <w:p>
      <w:pPr>
        <w:pStyle w:val="FirstParagraph"/>
      </w:pPr>
      <w:r>
        <w:t xml:space="preserve">            The participants reported that the lockdown of  March 22,</w:t>
      </w:r>
      <w:r>
        <w:t xml:space="preserve"> </w:t>
      </w:r>
      <w:r>
        <w:t xml:space="preserve">2020, was not imposed by the Government but it was left to the Indian</w:t>
      </w:r>
      <w:r>
        <w:t xml:space="preserve"> </w:t>
      </w:r>
      <w:r>
        <w:t xml:space="preserve">citizens who had to show their respect and responsibility towards the</w:t>
      </w:r>
      <w:r>
        <w:t xml:space="preserve"> </w:t>
      </w:r>
      <w:r>
        <w:t xml:space="preserve">service providers, officials and administrators who were devoting their</w:t>
      </w:r>
      <w:r>
        <w:t xml:space="preserve"> </w:t>
      </w:r>
      <w:r>
        <w:t xml:space="preserve">services to save the life of people and nation in this odd situation.</w:t>
      </w:r>
    </w:p>
    <w:p>
      <w:pPr>
        <w:pStyle w:val="BodyText"/>
      </w:pPr>
      <w:r>
        <w:t xml:space="preserve">            The message behind the first symbolic lockdown was</w:t>
      </w:r>
      <w:r>
        <w:t xml:space="preserve"> </w:t>
      </w:r>
      <w:r>
        <w:t xml:space="preserve">communicated as a curfew of the people, by the people and for the</w:t>
      </w:r>
      <w:r>
        <w:t xml:space="preserve"> </w:t>
      </w:r>
      <w:r>
        <w:t xml:space="preserve">people. This positive faith of the government in the abilities of the</w:t>
      </w:r>
      <w:r>
        <w:t xml:space="preserve"> </w:t>
      </w:r>
      <w:r>
        <w:t xml:space="preserve">Indians was perceived by the majority of the participants. They</w:t>
      </w:r>
      <w:r>
        <w:t xml:space="preserve"> </w:t>
      </w:r>
      <w:r>
        <w:t xml:space="preserve">reflected positive emotions and said that it was a message that Indian</w:t>
      </w:r>
      <w:r>
        <w:t xml:space="preserve"> </w:t>
      </w:r>
      <w:r>
        <w:t xml:space="preserve">people are matured, self-controlled and love their country and</w:t>
      </w:r>
      <w:r>
        <w:t xml:space="preserve"> </w:t>
      </w:r>
      <w:r>
        <w:t xml:space="preserve">countrymen. The Janata curfew symbolized the moral ability of the Indian</w:t>
      </w:r>
      <w:r>
        <w:t xml:space="preserve"> </w:t>
      </w:r>
      <w:r>
        <w:t xml:space="preserve">people to be grateful and to show their respect to those who are serving</w:t>
      </w:r>
      <w:r>
        <w:t xml:space="preserve"> </w:t>
      </w:r>
      <w:r>
        <w:t xml:space="preserve">pandemic affected people. One male participant verbalized his</w:t>
      </w:r>
      <w:r>
        <w:t xml:space="preserve"> </w:t>
      </w:r>
      <w:r>
        <w:t xml:space="preserve">experiences and understanding of the Janata curfew:</w:t>
      </w:r>
    </w:p>
    <w:p>
      <w:pPr>
        <w:pStyle w:val="BlockText"/>
      </w:pPr>
      <w:r>
        <w:t xml:space="preserve">The Janta curfew was declared by the government on the premise that</w:t>
      </w:r>
      <w:r>
        <w:t xml:space="preserve"> </w:t>
      </w:r>
      <w:r>
        <w:t xml:space="preserve">Indians are self-controlled, responsible and grateful and possess great</w:t>
      </w:r>
      <w:r>
        <w:t xml:space="preserve"> </w:t>
      </w:r>
      <w:r>
        <w:t xml:space="preserve">affection to their country and countrymen…Indians did show</w:t>
      </w:r>
      <w:r>
        <w:t xml:space="preserve"> </w:t>
      </w:r>
      <w:r>
        <w:t xml:space="preserve">it……..People decided that they will also abide by the</w:t>
      </w:r>
      <w:r>
        <w:t xml:space="preserve"> </w:t>
      </w:r>
      <w:r>
        <w:t xml:space="preserve">restrictions imposed on us to fight with this pandemic in future</w:t>
      </w:r>
      <w:r>
        <w:t xml:space="preserve"> </w:t>
      </w:r>
      <w:r>
        <w:t xml:space="preserve">also…………it was a sign of the love of the</w:t>
      </w:r>
      <w:r>
        <w:t xml:space="preserve"> </w:t>
      </w:r>
      <w:r>
        <w:t xml:space="preserve">Indian people towards their nation, its security, existence and</w:t>
      </w:r>
      <w:r>
        <w:t xml:space="preserve"> </w:t>
      </w:r>
      <w:r>
        <w:t xml:space="preserve">respect………..”</w:t>
      </w:r>
    </w:p>
    <w:p>
      <w:pPr>
        <w:pStyle w:val="FirstParagraph"/>
      </w:pPr>
      <w:r>
        <w:t xml:space="preserve">            Some other participants expressed their perception of the</w:t>
      </w:r>
      <w:r>
        <w:t xml:space="preserve"> </w:t>
      </w:r>
      <w:r>
        <w:t xml:space="preserve">Janata Curfew in a different way but with similar meanings. These</w:t>
      </w:r>
      <w:r>
        <w:t xml:space="preserve"> </w:t>
      </w:r>
      <w:r>
        <w:t xml:space="preserve">participants perceived the Janata curfew as a symbol of national unity,</w:t>
      </w:r>
      <w:r>
        <w:t xml:space="preserve"> </w:t>
      </w:r>
      <w:r>
        <w:t xml:space="preserve">a positive faith towards the nation and its people, care for others in</w:t>
      </w:r>
      <w:r>
        <w:t xml:space="preserve"> </w:t>
      </w:r>
      <w:r>
        <w:t xml:space="preserve">an odd situation and patriotism and deep love. A male expressed his</w:t>
      </w:r>
      <w:r>
        <w:t xml:space="preserve"> </w:t>
      </w:r>
      <w:r>
        <w:t xml:space="preserve">experiences carrying these meanings:</w:t>
      </w:r>
    </w:p>
    <w:p>
      <w:pPr>
        <w:pStyle w:val="BlockText"/>
      </w:pPr>
      <w:r>
        <w:t xml:space="preserve">The Janata curfew was a very good decision as there is no medicine or</w:t>
      </w:r>
      <w:r>
        <w:t xml:space="preserve"> </w:t>
      </w:r>
      <w:r>
        <w:t xml:space="preserve">vaccine of coronavirus…It was a symbol of preparation of the part</w:t>
      </w:r>
      <w:r>
        <w:t xml:space="preserve"> </w:t>
      </w:r>
      <w:r>
        <w:t xml:space="preserve">of people and the government both…. It has to be held to show our</w:t>
      </w:r>
      <w:r>
        <w:t xml:space="preserve"> </w:t>
      </w:r>
      <w:r>
        <w:t xml:space="preserve">unity and prepare us to face the odds created by a disease with no</w:t>
      </w:r>
      <w:r>
        <w:t xml:space="preserve"> </w:t>
      </w:r>
      <w:r>
        <w:t xml:space="preserve">history and no probability to occur in future…It evinced our</w:t>
      </w:r>
      <w:r>
        <w:t xml:space="preserve"> </w:t>
      </w:r>
      <w:r>
        <w:t xml:space="preserve">ability as a nation that how we will do it in this unforeseen</w:t>
      </w:r>
      <w:r>
        <w:t xml:space="preserve"> </w:t>
      </w:r>
      <w:r>
        <w:t xml:space="preserve">situation…The Janata curfew may not be said to be imposed by the</w:t>
      </w:r>
      <w:r>
        <w:t xml:space="preserve"> </w:t>
      </w:r>
      <w:r>
        <w:t xml:space="preserve">government… It was in the hands of people…and their</w:t>
      </w:r>
      <w:r>
        <w:t xml:space="preserve"> </w:t>
      </w:r>
      <w:r>
        <w:t xml:space="preserve">single-mindedness… The Indian people observed it and communicated</w:t>
      </w:r>
      <w:r>
        <w:t xml:space="preserve"> </w:t>
      </w:r>
      <w:r>
        <w:t xml:space="preserve">a message that we are ready to fight, face and win this menace…we</w:t>
      </w:r>
      <w:r>
        <w:t xml:space="preserve"> </w:t>
      </w:r>
      <w:r>
        <w:t xml:space="preserve">observed it honestly….we showed our solidarity and</w:t>
      </w:r>
      <w:r>
        <w:t xml:space="preserve"> </w:t>
      </w:r>
      <w:r>
        <w:t xml:space="preserve">sacrifice…It showed that we are matured enough….we have</w:t>
      </w:r>
      <w:r>
        <w:t xml:space="preserve"> </w:t>
      </w:r>
      <w:r>
        <w:t xml:space="preserve">self-control…..we love country….we support our</w:t>
      </w:r>
      <w:r>
        <w:t xml:space="preserve"> </w:t>
      </w:r>
      <w:r>
        <w:t xml:space="preserve">government…we care for service providers….we respect these</w:t>
      </w:r>
      <w:r>
        <w:t xml:space="preserve"> </w:t>
      </w:r>
      <w:r>
        <w:t xml:space="preserve">people….….it showed people’s love towards</w:t>
      </w:r>
      <w:r>
        <w:t xml:space="preserve"> </w:t>
      </w:r>
      <w:r>
        <w:t xml:space="preserve">country….it showed our strength to do anything….we can</w:t>
      </w:r>
      <w:r>
        <w:t xml:space="preserve"> </w:t>
      </w:r>
      <w:r>
        <w:t xml:space="preserve">forward our hands for the existence of our country.</w:t>
      </w:r>
    </w:p>
    <w:p>
      <w:pPr>
        <w:pStyle w:val="Heading2"/>
      </w:pPr>
      <w:bookmarkStart w:id="35" w:name="theme-4-the-lockdown-reflected-a-strong-faith-of-the-government-in-the-unshakable-supportive-cooperative-committed-and-other-personal-virtues-of-the-countrymen-in-the-face-of-adversity."/>
      <w:bookmarkEnd w:id="35"/>
      <w:r>
        <w:t xml:space="preserve">Theme 4: The lockdown reflected a strong faith of the</w:t>
      </w:r>
      <w:r>
        <w:t xml:space="preserve"> </w:t>
      </w:r>
      <w:r>
        <w:t xml:space="preserve">government in the unshakable supportive, cooperative, committed and</w:t>
      </w:r>
      <w:r>
        <w:t xml:space="preserve"> </w:t>
      </w:r>
      <w:r>
        <w:t xml:space="preserve">other personal virtues of the countrymen in the face of</w:t>
      </w:r>
      <w:r>
        <w:t xml:space="preserve"> </w:t>
      </w:r>
      <w:r>
        <w:t xml:space="preserve">adversity.</w:t>
      </w:r>
    </w:p>
    <w:p>
      <w:pPr>
        <w:pStyle w:val="FirstParagraph"/>
      </w:pPr>
      <w:r>
        <w:t xml:space="preserve">            The participants reported that the previous symbolic</w:t>
      </w:r>
      <w:r>
        <w:t xml:space="preserve"> </w:t>
      </w:r>
      <w:r>
        <w:t xml:space="preserve">people’s lockdown (Janata curfew) showed that Indian people are ready to</w:t>
      </w:r>
      <w:r>
        <w:t xml:space="preserve"> </w:t>
      </w:r>
      <w:r>
        <w:t xml:space="preserve">cooperate with the government if any further precautionary measures need</w:t>
      </w:r>
      <w:r>
        <w:t xml:space="preserve"> </w:t>
      </w:r>
      <w:r>
        <w:t xml:space="preserve">to be taken to prevent people from the pandemic. The lockdown of three</w:t>
      </w:r>
      <w:r>
        <w:t xml:space="preserve"> </w:t>
      </w:r>
      <w:r>
        <w:t xml:space="preserve">weeks was based on the assumption of the government that Indians are</w:t>
      </w:r>
      <w:r>
        <w:t xml:space="preserve"> </w:t>
      </w:r>
      <w:r>
        <w:t xml:space="preserve">dutiful, supportive and cooperative and thus, declaring lockdown will be</w:t>
      </w:r>
      <w:r>
        <w:t xml:space="preserve"> </w:t>
      </w:r>
      <w:r>
        <w:t xml:space="preserve">successful and the Government will not face mass resistance. Therefore,</w:t>
      </w:r>
      <w:r>
        <w:t xml:space="preserve"> </w:t>
      </w:r>
      <w:r>
        <w:t xml:space="preserve">the government expressed their positive beliefs in the personal and</w:t>
      </w:r>
      <w:r>
        <w:t xml:space="preserve"> </w:t>
      </w:r>
      <w:r>
        <w:t xml:space="preserve">moral virtues of the Indians which were proved to be an important factor</w:t>
      </w:r>
      <w:r>
        <w:t xml:space="preserve"> </w:t>
      </w:r>
      <w:r>
        <w:t xml:space="preserve">behind the success of the nationwide lockdown, adherence to the</w:t>
      </w:r>
      <w:r>
        <w:t xml:space="preserve"> </w:t>
      </w:r>
      <w:r>
        <w:t xml:space="preserve">preventive measures and quarantine. A male participant reflected his</w:t>
      </w:r>
      <w:r>
        <w:t xml:space="preserve"> </w:t>
      </w:r>
      <w:r>
        <w:t xml:space="preserve">understanding:</w:t>
      </w:r>
    </w:p>
    <w:p>
      <w:pPr>
        <w:pStyle w:val="BlockText"/>
      </w:pPr>
      <w:r>
        <w:t xml:space="preserve">The three-week lockdown showed our (Indian people) self-control and</w:t>
      </w:r>
      <w:r>
        <w:t xml:space="preserve"> </w:t>
      </w:r>
      <w:r>
        <w:t xml:space="preserve">sacrifice… It was a positive remark on our attributes,</w:t>
      </w:r>
      <w:r>
        <w:t xml:space="preserve"> </w:t>
      </w:r>
      <w:r>
        <w:t xml:space="preserve">self-control and moral strength…It gave me immense pleasure and</w:t>
      </w:r>
      <w:r>
        <w:t xml:space="preserve"> </w:t>
      </w:r>
      <w:r>
        <w:t xml:space="preserve">pride…We are doing that…no one opposed the</w:t>
      </w:r>
      <w:r>
        <w:t xml:space="preserve"> </w:t>
      </w:r>
      <w:r>
        <w:t xml:space="preserve">lockdown…It was based on scientific and medical advice…so</w:t>
      </w:r>
      <w:r>
        <w:t xml:space="preserve"> </w:t>
      </w:r>
      <w:r>
        <w:t xml:space="preserve">we all have to follow it…we have to support the lockdown…</w:t>
      </w:r>
    </w:p>
    <w:p>
      <w:pPr>
        <w:pStyle w:val="FirstParagraph"/>
      </w:pPr>
      <w:r>
        <w:t xml:space="preserve">            The majority of the participants reflected that the</w:t>
      </w:r>
      <w:r>
        <w:t xml:space="preserve"> </w:t>
      </w:r>
      <w:r>
        <w:t xml:space="preserve">government was well-familiar that the Indian people carry positive</w:t>
      </w:r>
      <w:r>
        <w:t xml:space="preserve"> </w:t>
      </w:r>
      <w:r>
        <w:t xml:space="preserve">beliefs, dutifulness, cooperative and supportive attitudes and</w:t>
      </w:r>
      <w:r>
        <w:t xml:space="preserve"> </w:t>
      </w:r>
      <w:r>
        <w:t xml:space="preserve">capability of sacrifice, and have unflinching faith in the decisive and</w:t>
      </w:r>
      <w:r>
        <w:t xml:space="preserve"> </w:t>
      </w:r>
      <w:r>
        <w:t xml:space="preserve">committed leadership of the Prime Minister for the interest of the</w:t>
      </w:r>
      <w:r>
        <w:t xml:space="preserve"> </w:t>
      </w:r>
      <w:r>
        <w:t xml:space="preserve">nation. A female participant expressed her experiences in similar words:</w:t>
      </w:r>
    </w:p>
    <w:p>
      <w:pPr>
        <w:pStyle w:val="BlockText"/>
      </w:pPr>
      <w:r>
        <w:t xml:space="preserve">The Indians can work well in odd situations like this one …They</w:t>
      </w:r>
      <w:r>
        <w:t xml:space="preserve"> </w:t>
      </w:r>
      <w:r>
        <w:t xml:space="preserve">can cooperate with the nation and its demands in</w:t>
      </w:r>
      <w:r>
        <w:t xml:space="preserve"> </w:t>
      </w:r>
      <w:r>
        <w:t xml:space="preserve">emergency…Indians are capable of sacrificing their luxury and</w:t>
      </w:r>
      <w:r>
        <w:t xml:space="preserve"> </w:t>
      </w:r>
      <w:r>
        <w:t xml:space="preserve">interest for the national cause….They can sacrifice their</w:t>
      </w:r>
      <w:r>
        <w:t xml:space="preserve"> </w:t>
      </w:r>
      <w:r>
        <w:t xml:space="preserve">interest… This is true to all countrymen…irrespective of</w:t>
      </w:r>
      <w:r>
        <w:t xml:space="preserve"> </w:t>
      </w:r>
      <w:r>
        <w:t xml:space="preserve">caste, creed…The Indians are able to bear the pains caused by</w:t>
      </w:r>
      <w:r>
        <w:t xml:space="preserve"> </w:t>
      </w:r>
      <w:r>
        <w:t xml:space="preserve">lockdown and have enough patience… They also possess sufficient</w:t>
      </w:r>
      <w:r>
        <w:t xml:space="preserve"> </w:t>
      </w:r>
      <w:r>
        <w:t xml:space="preserve">self-control to bear the difficulties during our fight with the present</w:t>
      </w:r>
      <w:r>
        <w:t xml:space="preserve"> </w:t>
      </w:r>
      <w:r>
        <w:t xml:space="preserve">threat…The Indians are supportive in spirit and letter…may</w:t>
      </w:r>
      <w:r>
        <w:t xml:space="preserve"> </w:t>
      </w:r>
      <w:r>
        <w:t xml:space="preserve">observe precautions honestly as there is no other way to save</w:t>
      </w:r>
      <w:r>
        <w:t xml:space="preserve"> </w:t>
      </w:r>
      <w:r>
        <w:t xml:space="preserve">life…They will not show serious opposition of</w:t>
      </w:r>
      <w:r>
        <w:t xml:space="preserve"> </w:t>
      </w:r>
      <w:r>
        <w:t xml:space="preserve">lockdown…They will take it as an essential….only</w:t>
      </w:r>
      <w:r>
        <w:t xml:space="preserve"> </w:t>
      </w:r>
      <w:r>
        <w:t xml:space="preserve">less-known people will oppose who are negligible …opportunists</w:t>
      </w:r>
      <w:r>
        <w:t xml:space="preserve"> </w:t>
      </w:r>
      <w:r>
        <w:t xml:space="preserve">are lesser in number and say…political parties will also</w:t>
      </w:r>
      <w:r>
        <w:t xml:space="preserve"> </w:t>
      </w:r>
      <w:r>
        <w:t xml:space="preserve">support……people are ready to sacrifice….People will</w:t>
      </w:r>
      <w:r>
        <w:t xml:space="preserve"> </w:t>
      </w:r>
      <w:r>
        <w:t xml:space="preserve">donate…serve nation and humanity…The Indians are capable</w:t>
      </w:r>
      <w:r>
        <w:t xml:space="preserve"> </w:t>
      </w:r>
      <w:r>
        <w:t xml:space="preserve">of bearing pains…Lockdown was based on the advice of scientists,</w:t>
      </w:r>
      <w:r>
        <w:t xml:space="preserve"> </w:t>
      </w:r>
      <w:r>
        <w:t xml:space="preserve">researchers and doctors….The lockdown was well-planned.</w:t>
      </w:r>
    </w:p>
    <w:p>
      <w:pPr>
        <w:pStyle w:val="Heading2"/>
      </w:pPr>
      <w:bookmarkStart w:id="36" w:name="theme-5-indians-possess-a-strong-affinity-with-and-pride-in-belonging-to-a-nation-with-an-unparallel-ancient-cultural-heritage."/>
      <w:bookmarkEnd w:id="36"/>
      <w:r>
        <w:t xml:space="preserve">Theme 5: Indians possess a strong affinity with and pride in</w:t>
      </w:r>
      <w:r>
        <w:t xml:space="preserve"> </w:t>
      </w:r>
      <w:r>
        <w:t xml:space="preserve">belonging to a nation with an unparallel ancient cultural</w:t>
      </w:r>
      <w:r>
        <w:t xml:space="preserve"> </w:t>
      </w:r>
      <w:r>
        <w:t xml:space="preserve">heritage.</w:t>
      </w:r>
    </w:p>
    <w:p>
      <w:pPr>
        <w:pStyle w:val="FirstParagraph"/>
      </w:pPr>
      <w:r>
        <w:t xml:space="preserve">            The participants believed that India is a country which has</w:t>
      </w:r>
      <w:r>
        <w:t xml:space="preserve"> </w:t>
      </w:r>
      <w:r>
        <w:t xml:space="preserve">a long past with an adorable ancient cultural heritage. It has</w:t>
      </w:r>
      <w:r>
        <w:t xml:space="preserve"> </w:t>
      </w:r>
      <w:r>
        <w:t xml:space="preserve">assimilated a multitude of cultural diversity. Most of the participants</w:t>
      </w:r>
      <w:r>
        <w:t xml:space="preserve"> </w:t>
      </w:r>
      <w:r>
        <w:t xml:space="preserve">also believed that India is the country of most ancient knowledge of</w:t>
      </w:r>
      <w:r>
        <w:t xml:space="preserve"> </w:t>
      </w:r>
      <w:r>
        <w:t xml:space="preserve">science even more advanced than today. The participants expressed their</w:t>
      </w:r>
      <w:r>
        <w:t xml:space="preserve"> </w:t>
      </w:r>
      <w:r>
        <w:t xml:space="preserve">pride in being the citizen of a nation which has been a land of</w:t>
      </w:r>
      <w:r>
        <w:t xml:space="preserve"> </w:t>
      </w:r>
      <w:r>
        <w:t xml:space="preserve">well-developed philosophy unknown to the world even today. The Indians</w:t>
      </w:r>
      <w:r>
        <w:t xml:space="preserve"> </w:t>
      </w:r>
      <w:r>
        <w:t xml:space="preserve">have all those virtues that can help sustain them in all ages forever. A</w:t>
      </w:r>
      <w:r>
        <w:t xml:space="preserve"> </w:t>
      </w:r>
      <w:r>
        <w:t xml:space="preserve">male participant similarly expressed his understanding:</w:t>
      </w:r>
    </w:p>
    <w:p>
      <w:pPr>
        <w:pStyle w:val="BlockText"/>
      </w:pPr>
      <w:r>
        <w:t xml:space="preserve">Indians believe in "</w:t>
      </w:r>
      <w:r>
        <w:rPr>
          <w:i/>
        </w:rPr>
        <w:t xml:space="preserve">Vasudhaiva Kutumbkam"</w:t>
      </w:r>
      <w:r>
        <w:t xml:space="preserve"> </w:t>
      </w:r>
      <w:r>
        <w:t xml:space="preserve">(the whole world is our</w:t>
      </w:r>
      <w:r>
        <w:t xml:space="preserve"> </w:t>
      </w:r>
      <w:r>
        <w:t xml:space="preserve">family)……and</w:t>
      </w:r>
      <w:r>
        <w:t xml:space="preserve"> </w:t>
      </w:r>
      <w:r>
        <w:rPr>
          <w:i/>
        </w:rPr>
        <w:t xml:space="preserve">“</w:t>
      </w:r>
      <w:r>
        <w:rPr>
          <w:i/>
        </w:rPr>
        <w:t xml:space="preserve">Sarve Bhavantu Sukhinah</w:t>
      </w:r>
      <w:r>
        <w:rPr>
          <w:i/>
        </w:rPr>
        <w:t xml:space="preserve">”</w:t>
      </w:r>
      <w:r>
        <w:t xml:space="preserve"> </w:t>
      </w:r>
      <w:r>
        <w:t xml:space="preserve">(we wish</w:t>
      </w:r>
      <w:r>
        <w:t xml:space="preserve"> </w:t>
      </w:r>
      <w:r>
        <w:t xml:space="preserve">that every person in the world should be happy) and we helped America</w:t>
      </w:r>
      <w:r>
        <w:t xml:space="preserve"> </w:t>
      </w:r>
      <w:r>
        <w:t xml:space="preserve">and other countries by supplying medicines…we represent most</w:t>
      </w:r>
      <w:r>
        <w:t xml:space="preserve"> </w:t>
      </w:r>
      <w:r>
        <w:t xml:space="preserve">ancient cultural heritage…our heritage has been a blend of</w:t>
      </w:r>
      <w:r>
        <w:t xml:space="preserve"> </w:t>
      </w:r>
      <w:r>
        <w:t xml:space="preserve">science and spirituality…This treasure of knowledge has always</w:t>
      </w:r>
      <w:r>
        <w:t xml:space="preserve"> </w:t>
      </w:r>
      <w:r>
        <w:t xml:space="preserve">helped to keep our existence alive and unruffled…Our faith has</w:t>
      </w:r>
      <w:r>
        <w:t xml:space="preserve"> </w:t>
      </w:r>
      <w:r>
        <w:t xml:space="preserve">been more inclined to the betterment of the whole of humanity, plants</w:t>
      </w:r>
      <w:r>
        <w:t xml:space="preserve"> </w:t>
      </w:r>
      <w:r>
        <w:t xml:space="preserve">and even non-living entities of the entire</w:t>
      </w:r>
      <w:r>
        <w:t xml:space="preserve"> </w:t>
      </w:r>
      <w:r>
        <w:rPr>
          <w:i/>
        </w:rPr>
        <w:t xml:space="preserve">Cosmos</w:t>
      </w:r>
      <w:r>
        <w:t xml:space="preserve">…This</w:t>
      </w:r>
      <w:r>
        <w:t xml:space="preserve"> </w:t>
      </w:r>
      <w:r>
        <w:t xml:space="preserve">makes us invincible in the period when most of the human societies get</w:t>
      </w:r>
      <w:r>
        <w:t xml:space="preserve"> </w:t>
      </w:r>
      <w:r>
        <w:t xml:space="preserve">perturbed…Our cultural richness and value system is our</w:t>
      </w:r>
      <w:r>
        <w:t xml:space="preserve"> </w:t>
      </w:r>
      <w:r>
        <w:t xml:space="preserve">strength… </w:t>
      </w:r>
    </w:p>
    <w:p>
      <w:pPr>
        <w:pStyle w:val="FirstParagraph"/>
      </w:pPr>
      <w:r>
        <w:t xml:space="preserve">            The participants believed that the Indian cultural system</w:t>
      </w:r>
      <w:r>
        <w:t xml:space="preserve"> </w:t>
      </w:r>
      <w:r>
        <w:t xml:space="preserve">has a strong affinity with a set of collectivistic values that regulate</w:t>
      </w:r>
      <w:r>
        <w:t xml:space="preserve"> </w:t>
      </w:r>
      <w:r>
        <w:t xml:space="preserve">the very conceptualization of an Indian nation. A female similarly</w:t>
      </w:r>
      <w:r>
        <w:t xml:space="preserve"> </w:t>
      </w:r>
      <w:r>
        <w:t xml:space="preserve">expressed her pride:</w:t>
      </w:r>
    </w:p>
    <w:p>
      <w:pPr>
        <w:pStyle w:val="BlockText"/>
      </w:pPr>
      <w:r>
        <w:t xml:space="preserve">Indians have pride in having the oldest cultural heritage of the</w:t>
      </w:r>
      <w:r>
        <w:t xml:space="preserve"> </w:t>
      </w:r>
      <w:r>
        <w:t xml:space="preserve">world… Indian are excellent in virtues…Indians are good by</w:t>
      </w:r>
      <w:r>
        <w:t xml:space="preserve"> </w:t>
      </w:r>
      <w:r>
        <w:t xml:space="preserve">nature…They have higher moral values…..Indians are helping</w:t>
      </w:r>
      <w:r>
        <w:t xml:space="preserve"> </w:t>
      </w:r>
      <w:r>
        <w:t xml:space="preserve">by nature….They are also empathetic to the problems of</w:t>
      </w:r>
      <w:r>
        <w:t xml:space="preserve"> </w:t>
      </w:r>
      <w:r>
        <w:t xml:space="preserve">others…They possess good self-control…..They have love</w:t>
      </w:r>
      <w:r>
        <w:t xml:space="preserve"> </w:t>
      </w:r>
      <w:r>
        <w:t xml:space="preserve">towards others and humanity…They are also compassionate…we</w:t>
      </w:r>
      <w:r>
        <w:t xml:space="preserve"> </w:t>
      </w:r>
      <w:r>
        <w:t xml:space="preserve">believe in</w:t>
      </w:r>
      <w:r>
        <w:t xml:space="preserve"> </w:t>
      </w:r>
      <w:r>
        <w:t xml:space="preserve">“</w:t>
      </w:r>
      <w:r>
        <w:t xml:space="preserve">vasudhaiva kutumbkam</w:t>
      </w:r>
      <w:r>
        <w:t xml:space="preserve">”</w:t>
      </w:r>
      <w:r>
        <w:t xml:space="preserve"> </w:t>
      </w:r>
      <w:r>
        <w:t xml:space="preserve">(the whole world is our</w:t>
      </w:r>
      <w:r>
        <w:t xml:space="preserve"> </w:t>
      </w:r>
      <w:r>
        <w:t xml:space="preserve">family)…It will be sad if some dies of the disease…. We</w:t>
      </w:r>
      <w:r>
        <w:t xml:space="preserve"> </w:t>
      </w:r>
      <w:r>
        <w:t xml:space="preserve">pray that everyone remains healthy…Our behaviours are regulated</w:t>
      </w:r>
      <w:r>
        <w:t xml:space="preserve"> </w:t>
      </w:r>
      <w:r>
        <w:t xml:space="preserve">through</w:t>
      </w:r>
      <w:r>
        <w:t xml:space="preserve"> </w:t>
      </w:r>
      <w:r>
        <w:t xml:space="preserve">“</w:t>
      </w:r>
      <w:r>
        <w:t xml:space="preserve">Sanskars</w:t>
      </w:r>
      <w:r>
        <w:t xml:space="preserve">”</w:t>
      </w:r>
      <w:r>
        <w:t xml:space="preserve"> </w:t>
      </w:r>
      <w:r>
        <w:t xml:space="preserve">(a set of purification process)…The history</w:t>
      </w:r>
      <w:r>
        <w:t xml:space="preserve"> </w:t>
      </w:r>
      <w:r>
        <w:t xml:space="preserve">of Indians is a glorious one…We have a well-developed philosophy</w:t>
      </w:r>
      <w:r>
        <w:t xml:space="preserve"> </w:t>
      </w:r>
      <w:r>
        <w:t xml:space="preserve">of life…We have been an advanced society of the world… We</w:t>
      </w:r>
      <w:r>
        <w:t xml:space="preserve"> </w:t>
      </w:r>
      <w:r>
        <w:t xml:space="preserve">think for all…We believe in the service of others.</w:t>
      </w:r>
    </w:p>
    <w:p>
      <w:pPr>
        <w:pStyle w:val="Heading1"/>
      </w:pPr>
      <w:bookmarkStart w:id="37" w:name="discussion"/>
      <w:bookmarkEnd w:id="37"/>
      <w:r>
        <w:t xml:space="preserve">Discussion</w:t>
      </w:r>
    </w:p>
    <w:p>
      <w:pPr>
        <w:pStyle w:val="FirstParagraph"/>
      </w:pPr>
      <w:r>
        <w:t xml:space="preserve">            It may be argued that the threats created after the outbreak</w:t>
      </w:r>
      <w:r>
        <w:t xml:space="preserve"> </w:t>
      </w:r>
      <w:r>
        <w:t xml:space="preserve">of coronavirus may have significantly challenged the collective</w:t>
      </w:r>
      <w:r>
        <w:t xml:space="preserve"> </w:t>
      </w:r>
      <w:r>
        <w:t xml:space="preserve">integrity and worth of the Indian people. The unavailability of medicine</w:t>
      </w:r>
      <w:r>
        <w:t xml:space="preserve"> </w:t>
      </w:r>
      <w:r>
        <w:t xml:space="preserve">or vaccine to deal with its effects made the situation worst. Thus, the</w:t>
      </w:r>
      <w:r>
        <w:t xml:space="preserve"> </w:t>
      </w:r>
      <w:r>
        <w:t xml:space="preserve">failure of the current values motivated Indians to look for other values</w:t>
      </w:r>
      <w:r>
        <w:t xml:space="preserve"> </w:t>
      </w:r>
      <w:r>
        <w:t xml:space="preserve">having usefulness to protect their integrity and life at the individual</w:t>
      </w:r>
      <w:r>
        <w:t xml:space="preserve"> </w:t>
      </w:r>
      <w:r>
        <w:t xml:space="preserve">and collective levels. At this point, the governmental efforts and</w:t>
      </w:r>
      <w:r>
        <w:t xml:space="preserve"> </w:t>
      </w:r>
      <w:r>
        <w:t xml:space="preserve">repeated reminding of positive Indian cultural values facilitated the</w:t>
      </w:r>
      <w:r>
        <w:t xml:space="preserve"> </w:t>
      </w:r>
      <w:r>
        <w:t xml:space="preserve">emergence of collective-affirmation that, in turn, initiated a set of</w:t>
      </w:r>
      <w:r>
        <w:t xml:space="preserve"> </w:t>
      </w:r>
      <w:r>
        <w:t xml:space="preserve">positive behaviours leading to full support to the lockdown, practising</w:t>
      </w:r>
      <w:r>
        <w:t xml:space="preserve"> </w:t>
      </w:r>
      <w:r>
        <w:t xml:space="preserve">preventive measures and quarantine by the Indian people. It has been</w:t>
      </w:r>
      <w:r>
        <w:t xml:space="preserve"> </w:t>
      </w:r>
      <w:r>
        <w:t xml:space="preserve">suggested that the occurrence of affirmation is also regulated by</w:t>
      </w:r>
      <w:r>
        <w:t xml:space="preserve"> </w:t>
      </w:r>
      <w:r>
        <w:t xml:space="preserve">spending sufficient time with family members, close relatives and</w:t>
      </w:r>
      <w:r>
        <w:t xml:space="preserve"> </w:t>
      </w:r>
      <w:r>
        <w:t xml:space="preserve">friends (Ehret &amp; Sherman, 2014). The participants were living full-time</w:t>
      </w:r>
      <w:r>
        <w:t xml:space="preserve"> </w:t>
      </w:r>
      <w:r>
        <w:t xml:space="preserve">with their families due to lockdown which may have helped them to affirm</w:t>
      </w:r>
      <w:r>
        <w:t xml:space="preserve"> </w:t>
      </w:r>
      <w:r>
        <w:t xml:space="preserve">in their collective values and facilitated the occurrence of</w:t>
      </w:r>
      <w:r>
        <w:t xml:space="preserve"> </w:t>
      </w:r>
      <w:r>
        <w:t xml:space="preserve">collective-affirmation and consequent adherence as desired.</w:t>
      </w:r>
    </w:p>
    <w:p>
      <w:pPr>
        <w:pStyle w:val="BodyText"/>
      </w:pPr>
      <w:r>
        <w:t xml:space="preserve">            The findings showed that strong psychological distress was</w:t>
      </w:r>
      <w:r>
        <w:t xml:space="preserve"> </w:t>
      </w:r>
      <w:r>
        <w:t xml:space="preserve">perceived by the participants after the outbreak of the pandemic that</w:t>
      </w:r>
      <w:r>
        <w:t xml:space="preserve"> </w:t>
      </w:r>
      <w:r>
        <w:t xml:space="preserve">led them to face fear, apprehension, panic experiences and helplessness.</w:t>
      </w:r>
      <w:r>
        <w:t xml:space="preserve"> </w:t>
      </w:r>
      <w:r>
        <w:t xml:space="preserve">These negative consequences were not reportedly limited to the</w:t>
      </w:r>
      <w:r>
        <w:t xml:space="preserve"> </w:t>
      </w:r>
      <w:r>
        <w:t xml:space="preserve">individual level only but the menace of the epidemic also created a</w:t>
      </w:r>
      <w:r>
        <w:t xml:space="preserve"> </w:t>
      </w:r>
      <w:r>
        <w:t xml:space="preserve">strong apprehension among the participants that it may equally prove to</w:t>
      </w:r>
      <w:r>
        <w:t xml:space="preserve"> </w:t>
      </w:r>
      <w:r>
        <w:t xml:space="preserve">be harmful to their nation and its people in many ways. These findings</w:t>
      </w:r>
      <w:r>
        <w:t xml:space="preserve"> </w:t>
      </w:r>
      <w:r>
        <w:t xml:space="preserve">have been mirrored in many studies which assessed the psychological</w:t>
      </w:r>
      <w:r>
        <w:t xml:space="preserve"> </w:t>
      </w:r>
      <w:r>
        <w:t xml:space="preserve">outcomes resulting from an epidemic. For example, anxiety (Sprang &amp;</w:t>
      </w:r>
      <w:r>
        <w:t xml:space="preserve"> </w:t>
      </w:r>
      <w:r>
        <w:t xml:space="preserve">Silman, 2013), emotional problems (Yoon et al., 2016) and panic</w:t>
      </w:r>
      <w:r>
        <w:t xml:space="preserve"> </w:t>
      </w:r>
      <w:r>
        <w:t xml:space="preserve">experiences (Tiwari et al., 2020) have been reported to be caused by an</w:t>
      </w:r>
      <w:r>
        <w:t xml:space="preserve"> </w:t>
      </w:r>
      <w:r>
        <w:t xml:space="preserve">epidemic in earlier studies as a result of an epidemic. These negative</w:t>
      </w:r>
      <w:r>
        <w:t xml:space="preserve"> </w:t>
      </w:r>
      <w:r>
        <w:t xml:space="preserve">psychological outcomes are proportionate to the suddenness, novelty and</w:t>
      </w:r>
      <w:r>
        <w:t xml:space="preserve"> </w:t>
      </w:r>
      <w:r>
        <w:t xml:space="preserve">fatality of the epidemic (Strong, 1990).</w:t>
      </w:r>
    </w:p>
    <w:p>
      <w:pPr>
        <w:pStyle w:val="BodyText"/>
      </w:pPr>
      <w:r>
        <w:t xml:space="preserve">            The first lockdown was perceived as a faith of the Indian</w:t>
      </w:r>
      <w:r>
        <w:t xml:space="preserve"> </w:t>
      </w:r>
      <w:r>
        <w:t xml:space="preserve">government in the moral and personal strengths of countrymen and</w:t>
      </w:r>
      <w:r>
        <w:t xml:space="preserve"> </w:t>
      </w:r>
      <w:r>
        <w:rPr>
          <w:i/>
        </w:rPr>
        <w:t xml:space="preserve">vice versa</w:t>
      </w:r>
      <w:r>
        <w:t xml:space="preserve">. It showed the capability of Indians to take</w:t>
      </w:r>
      <w:r>
        <w:t xml:space="preserve"> </w:t>
      </w:r>
      <w:r>
        <w:t xml:space="preserve">self-decision and to be in self-control. This outbreak was perceived as</w:t>
      </w:r>
      <w:r>
        <w:t xml:space="preserve"> </w:t>
      </w:r>
      <w:r>
        <w:t xml:space="preserve">a National threat which might harm to most of the Indian citizens. Thus,</w:t>
      </w:r>
      <w:r>
        <w:t xml:space="preserve"> </w:t>
      </w:r>
      <w:r>
        <w:t xml:space="preserve">it was perceived as a mass threat and motivated the Government to take</w:t>
      </w:r>
      <w:r>
        <w:t xml:space="preserve"> </w:t>
      </w:r>
      <w:r>
        <w:t xml:space="preserve">the necessary steps. The participants perceived that Janata curfew was</w:t>
      </w:r>
      <w:r>
        <w:t xml:space="preserve"> </w:t>
      </w:r>
      <w:r>
        <w:t xml:space="preserve">indicative of the strong faith of the government in the self-control,</w:t>
      </w:r>
      <w:r>
        <w:t xml:space="preserve"> </w:t>
      </w:r>
      <w:r>
        <w:t xml:space="preserve">patriotism and affection of Indian people. Besides, the three-week</w:t>
      </w:r>
      <w:r>
        <w:t xml:space="preserve"> </w:t>
      </w:r>
      <w:r>
        <w:t xml:space="preserve">lockdown was nurtured and strengthened by this positive faith of the</w:t>
      </w:r>
      <w:r>
        <w:t xml:space="preserve"> </w:t>
      </w:r>
      <w:r>
        <w:t xml:space="preserve">Indian government in the positive and moral virtues of the Indians. It</w:t>
      </w:r>
      <w:r>
        <w:t xml:space="preserve"> </w:t>
      </w:r>
      <w:r>
        <w:t xml:space="preserve">was also perceived as their moral duty not confined only to their</w:t>
      </w:r>
      <w:r>
        <w:t xml:space="preserve"> </w:t>
      </w:r>
      <w:r>
        <w:t xml:space="preserve">country but to the whole of humanity. With Janata curfew, the government</w:t>
      </w:r>
      <w:r>
        <w:t xml:space="preserve"> </w:t>
      </w:r>
      <w:r>
        <w:t xml:space="preserve">gave messages of individual freedom (voluntary distancing), national</w:t>
      </w:r>
      <w:r>
        <w:t xml:space="preserve"> </w:t>
      </w:r>
      <w:r>
        <w:t xml:space="preserve">purpose and direction to people for further fighting. In doing so, the</w:t>
      </w:r>
      <w:r>
        <w:t xml:space="preserve"> </w:t>
      </w:r>
      <w:r>
        <w:t xml:space="preserve">government may have intentionally avoided the use of forewarning of the</w:t>
      </w:r>
      <w:r>
        <w:t xml:space="preserve"> </w:t>
      </w:r>
      <w:r>
        <w:t xml:space="preserve">imposition of curfew and other restrictions to prevent disease as these</w:t>
      </w:r>
      <w:r>
        <w:t xml:space="preserve"> </w:t>
      </w:r>
      <w:r>
        <w:t xml:space="preserve">may have resulted in resistance and lowered self-esteem of the Indians</w:t>
      </w:r>
      <w:r>
        <w:t xml:space="preserve"> </w:t>
      </w:r>
      <w:r>
        <w:t xml:space="preserve">and may have resulted in opposition as has been suggested by Wood and</w:t>
      </w:r>
      <w:r>
        <w:t xml:space="preserve"> </w:t>
      </w:r>
      <w:r>
        <w:t xml:space="preserve">Quinn (2003). Conversely, outcome-based participation may lead to more</w:t>
      </w:r>
      <w:r>
        <w:t xml:space="preserve"> </w:t>
      </w:r>
      <w:r>
        <w:t xml:space="preserve">public support, favourable decision-making and persuasion for a larger</w:t>
      </w:r>
      <w:r>
        <w:t xml:space="preserve"> </w:t>
      </w:r>
      <w:r>
        <w:t xml:space="preserve">cause (Johnson &amp; Eagly, 1989; Lee et al., 2017).</w:t>
      </w:r>
    </w:p>
    <w:p>
      <w:pPr>
        <w:pStyle w:val="BodyText"/>
      </w:pPr>
      <w:r>
        <w:t xml:space="preserve">            The strategies of the Indian Government appear to</w:t>
      </w:r>
      <w:r>
        <w:t xml:space="preserve"> </w:t>
      </w:r>
      <w:r>
        <w:t xml:space="preserve">successfully induce collective-affirmation in the Indian people that in</w:t>
      </w:r>
      <w:r>
        <w:t xml:space="preserve"> </w:t>
      </w:r>
      <w:r>
        <w:t xml:space="preserve">turn, made them observe a peaceful and cooperative social distancing and</w:t>
      </w:r>
      <w:r>
        <w:t xml:space="preserve"> </w:t>
      </w:r>
      <w:r>
        <w:t xml:space="preserve">quarantine. The perceived positive faith of the Government in the</w:t>
      </w:r>
      <w:r>
        <w:t xml:space="preserve"> </w:t>
      </w:r>
      <w:r>
        <w:t xml:space="preserve">morality and strength of the Indian people may have culminated in the</w:t>
      </w:r>
      <w:r>
        <w:t xml:space="preserve"> </w:t>
      </w:r>
      <w:r>
        <w:t xml:space="preserve">collective-affirmation which made the nationwide lockdown a success</w:t>
      </w:r>
      <w:r>
        <w:t xml:space="preserve"> </w:t>
      </w:r>
      <w:r>
        <w:t xml:space="preserve">almost with no resistance. The collective-affirmation may have occurred</w:t>
      </w:r>
      <w:r>
        <w:t xml:space="preserve"> </w:t>
      </w:r>
      <w:r>
        <w:t xml:space="preserve">due to the activation of dutifulness, loyalty, identification with the</w:t>
      </w:r>
      <w:r>
        <w:t xml:space="preserve"> </w:t>
      </w:r>
      <w:r>
        <w:t xml:space="preserve">collectivistic values, perceived decision-making ability and goodness of</w:t>
      </w:r>
      <w:r>
        <w:t xml:space="preserve"> </w:t>
      </w:r>
      <w:r>
        <w:t xml:space="preserve">the Indian people. The existence of collective-affirmation can also be</w:t>
      </w:r>
      <w:r>
        <w:t xml:space="preserve"> </w:t>
      </w:r>
      <w:r>
        <w:t xml:space="preserve">seen in the adherence to the quarantine observed by most of the Indian</w:t>
      </w:r>
      <w:r>
        <w:t xml:space="preserve"> </w:t>
      </w:r>
      <w:r>
        <w:t xml:space="preserve">people. The induced collective-affirmation resulted in a relatively</w:t>
      </w:r>
      <w:r>
        <w:t xml:space="preserve"> </w:t>
      </w:r>
      <w:r>
        <w:t xml:space="preserve">lesser spreading of the disease as compared to even developed countries</w:t>
      </w:r>
      <w:r>
        <w:t xml:space="preserve"> </w:t>
      </w:r>
      <w:r>
        <w:t xml:space="preserve">of the world. Moreover, the participants also perceived that success was</w:t>
      </w:r>
      <w:r>
        <w:t xml:space="preserve"> </w:t>
      </w:r>
      <w:r>
        <w:t xml:space="preserve">also caused by scientific and medical advice with systematic planning</w:t>
      </w:r>
      <w:r>
        <w:t xml:space="preserve"> </w:t>
      </w:r>
      <w:r>
        <w:t xml:space="preserve">and administration.</w:t>
      </w:r>
    </w:p>
    <w:p>
      <w:pPr>
        <w:pStyle w:val="BodyText"/>
      </w:pPr>
      <w:r>
        <w:t xml:space="preserve">            The positive faith in people facilitated the conversion of</w:t>
      </w:r>
      <w:r>
        <w:t xml:space="preserve"> </w:t>
      </w:r>
      <w:r>
        <w:t xml:space="preserve">individual identity into a national identity. Moreover, for attracting</w:t>
      </w:r>
      <w:r>
        <w:t xml:space="preserve"> </w:t>
      </w:r>
      <w:r>
        <w:t xml:space="preserve">the support of people, the government used candle lightening, praying</w:t>
      </w:r>
      <w:r>
        <w:t xml:space="preserve"> </w:t>
      </w:r>
      <w:r>
        <w:t xml:space="preserve">and ringing bells amid lockdown and quarantine. In his address to the</w:t>
      </w:r>
      <w:r>
        <w:t xml:space="preserve"> </w:t>
      </w:r>
      <w:r>
        <w:t xml:space="preserve">nation on March 24, 2020, the Prime Minister of India started his speech</w:t>
      </w:r>
      <w:r>
        <w:t xml:space="preserve"> </w:t>
      </w:r>
      <w:r>
        <w:t xml:space="preserve">with</w:t>
      </w:r>
      <w:r>
        <w:t xml:space="preserve"> </w:t>
      </w:r>
      <w:r>
        <w:t xml:space="preserve">“</w:t>
      </w:r>
      <w:r>
        <w:t xml:space="preserve">My Dear Countrymen</w:t>
      </w:r>
      <w:r>
        <w:t xml:space="preserve">”</w:t>
      </w:r>
      <w:r>
        <w:t xml:space="preserve">. The use of this and other similar words</w:t>
      </w:r>
      <w:r>
        <w:t xml:space="preserve"> </w:t>
      </w:r>
      <w:r>
        <w:t xml:space="preserve">denoting faith in the abilities of Indian people that may have created a</w:t>
      </w:r>
      <w:r>
        <w:t xml:space="preserve"> </w:t>
      </w:r>
      <w:r>
        <w:t xml:space="preserve">national affiliation that replaced personal values with collective</w:t>
      </w:r>
      <w:r>
        <w:t xml:space="preserve"> </w:t>
      </w:r>
      <w:r>
        <w:t xml:space="preserve">values and may have eased the activation of collective-affirmation.</w:t>
      </w:r>
      <w:r>
        <w:t xml:space="preserve"> </w:t>
      </w:r>
      <w:r>
        <w:t xml:space="preserve">Countrymen responded to their strong and committed leadership with huge</w:t>
      </w:r>
      <w:r>
        <w:t xml:space="preserve"> </w:t>
      </w:r>
      <w:r>
        <w:t xml:space="preserve">applause and followed him in verbatim. These group rituals may have</w:t>
      </w:r>
      <w:r>
        <w:t xml:space="preserve"> </w:t>
      </w:r>
      <w:r>
        <w:t xml:space="preserve">created and preserved collective identity and thus, may have facilitated</w:t>
      </w:r>
      <w:r>
        <w:t xml:space="preserve"> </w:t>
      </w:r>
      <w:r>
        <w:t xml:space="preserve">collective-affirmation in mass as has been suggested by Hermanowicz and</w:t>
      </w:r>
      <w:r>
        <w:t xml:space="preserve"> </w:t>
      </w:r>
      <w:r>
        <w:t xml:space="preserve">Morgan (1999). Besides, it has been argued that enhancing self-esteem</w:t>
      </w:r>
      <w:r>
        <w:t xml:space="preserve"> </w:t>
      </w:r>
      <w:r>
        <w:t xml:space="preserve">may facilitate easy affirmation in most preferred values (van Dijk et</w:t>
      </w:r>
      <w:r>
        <w:t xml:space="preserve"> </w:t>
      </w:r>
      <w:r>
        <w:t xml:space="preserve">al., 2011).    </w:t>
      </w:r>
    </w:p>
    <w:p>
      <w:pPr>
        <w:pStyle w:val="BodyText"/>
      </w:pPr>
      <w:r>
        <w:t xml:space="preserve">            The formation of collective-affirmation may have facilitated</w:t>
      </w:r>
      <w:r>
        <w:t xml:space="preserve"> </w:t>
      </w:r>
      <w:r>
        <w:t xml:space="preserve">by the perception of India as a treasurer of unparallel Indian cultural</w:t>
      </w:r>
      <w:r>
        <w:t xml:space="preserve"> </w:t>
      </w:r>
      <w:r>
        <w:t xml:space="preserve">heritage. These were expressed in the verbalizations of the participants</w:t>
      </w:r>
      <w:r>
        <w:t xml:space="preserve"> </w:t>
      </w:r>
      <w:r>
        <w:t xml:space="preserve">as humanism, collective values, interdependent self-construal,</w:t>
      </w:r>
      <w:r>
        <w:t xml:space="preserve"> </w:t>
      </w:r>
      <w:r>
        <w:t xml:space="preserve">coexistence and spirituality. Identity with these cultural facts may</w:t>
      </w:r>
      <w:r>
        <w:t xml:space="preserve"> </w:t>
      </w:r>
      <w:r>
        <w:t xml:space="preserve">have made them inclined to affirm easily with the collective values of</w:t>
      </w:r>
      <w:r>
        <w:t xml:space="preserve"> </w:t>
      </w:r>
      <w:r>
        <w:t xml:space="preserve">India. The nature of self-construal has been suggested as an important</w:t>
      </w:r>
      <w:r>
        <w:t xml:space="preserve"> </w:t>
      </w:r>
      <w:r>
        <w:t xml:space="preserve">ingredient in affirming people in their most preferred values. Some</w:t>
      </w:r>
      <w:r>
        <w:t xml:space="preserve"> </w:t>
      </w:r>
      <w:r>
        <w:t xml:space="preserve">previous studies have shown that the individuals brought up in</w:t>
      </w:r>
      <w:r>
        <w:t xml:space="preserve"> </w:t>
      </w:r>
      <w:r>
        <w:t xml:space="preserve">individualistic and collectivistic societies exhibit dissimilarities in</w:t>
      </w:r>
      <w:r>
        <w:t xml:space="preserve"> </w:t>
      </w:r>
      <w:r>
        <w:t xml:space="preserve">individual affirmation of values and their benefits due to the</w:t>
      </w:r>
      <w:r>
        <w:t xml:space="preserve"> </w:t>
      </w:r>
      <w:r>
        <w:t xml:space="preserve">structural differences in their self-construal. People born in</w:t>
      </w:r>
      <w:r>
        <w:t xml:space="preserve"> </w:t>
      </w:r>
      <w:r>
        <w:t xml:space="preserve">individualistic societies develop independent self-construal which is</w:t>
      </w:r>
      <w:r>
        <w:t xml:space="preserve"> </w:t>
      </w:r>
      <w:r>
        <w:t xml:space="preserve">more guided by their personal achievements, competence, efficacy and</w:t>
      </w:r>
      <w:r>
        <w:t xml:space="preserve"> </w:t>
      </w:r>
      <w:r>
        <w:t xml:space="preserve">personal worries (Markus &amp; Kitayama, 2010; Taylor &amp; Brown, 1988).</w:t>
      </w:r>
      <w:r>
        <w:t xml:space="preserve"> </w:t>
      </w:r>
      <w:r>
        <w:t xml:space="preserve">Conversely, collectivists carry interdependent self-construal whose</w:t>
      </w:r>
      <w:r>
        <w:t xml:space="preserve"> </w:t>
      </w:r>
      <w:r>
        <w:t xml:space="preserve">behaviours are regulated more by the social expectations and norms and</w:t>
      </w:r>
      <w:r>
        <w:t xml:space="preserve"> </w:t>
      </w:r>
      <w:r>
        <w:t xml:space="preserve">thus, for them losing approval, acceptance and commitment may be more</w:t>
      </w:r>
      <w:r>
        <w:t xml:space="preserve"> </w:t>
      </w:r>
      <w:r>
        <w:t xml:space="preserve">threatening (Morling et al., 2002; Triandis, 1989). A cross-cultural</w:t>
      </w:r>
      <w:r>
        <w:t xml:space="preserve"> </w:t>
      </w:r>
      <w:r>
        <w:t xml:space="preserve">study showed that self-affirmation had its effects on the behavioural</w:t>
      </w:r>
      <w:r>
        <w:t xml:space="preserve"> </w:t>
      </w:r>
      <w:r>
        <w:t xml:space="preserve">intention of the American participants but not Koreans (Choi &amp; So,</w:t>
      </w:r>
      <w:r>
        <w:t xml:space="preserve"> </w:t>
      </w:r>
      <w:r>
        <w:t xml:space="preserve">2019). Thus, it may be argued that individualists may be directed to</w:t>
      </w:r>
      <w:r>
        <w:t xml:space="preserve"> </w:t>
      </w:r>
      <w:r>
        <w:t xml:space="preserve">protect their self-integrity whereas collectivists may be driven to</w:t>
      </w:r>
      <w:r>
        <w:t xml:space="preserve"> </w:t>
      </w:r>
      <w:r>
        <w:t xml:space="preserve">protect their self-identity having its genesis in collectivistic values</w:t>
      </w:r>
      <w:r>
        <w:t xml:space="preserve"> </w:t>
      </w:r>
      <w:r>
        <w:t xml:space="preserve">(Heine &amp; Lehman, 1997). In a recent survey on 1009 participants in</w:t>
      </w:r>
      <w:r>
        <w:t xml:space="preserve"> </w:t>
      </w:r>
      <w:r>
        <w:t xml:space="preserve">Delhi, the collectivistic concern was expressed for the current plight</w:t>
      </w:r>
      <w:r>
        <w:t xml:space="preserve"> </w:t>
      </w:r>
      <w:r>
        <w:t xml:space="preserve">of Indian poor people due to the restrictions of lockdown (Times of</w:t>
      </w:r>
      <w:r>
        <w:t xml:space="preserve"> </w:t>
      </w:r>
      <w:r>
        <w:t xml:space="preserve">India, 2020). </w:t>
      </w:r>
    </w:p>
    <w:p>
      <w:pPr>
        <w:pStyle w:val="BodyText"/>
      </w:pPr>
      <w:r>
        <w:t xml:space="preserve">            The collective mindset has been argued to facilitate</w:t>
      </w:r>
      <w:r>
        <w:t xml:space="preserve"> </w:t>
      </w:r>
      <w:r>
        <w:t xml:space="preserve">entitativity which has been suggested to influence significantly the</w:t>
      </w:r>
      <w:r>
        <w:t xml:space="preserve"> </w:t>
      </w:r>
      <w:r>
        <w:t xml:space="preserve">cognitive representation and potency of an agency that may guide further</w:t>
      </w:r>
      <w:r>
        <w:t xml:space="preserve"> </w:t>
      </w:r>
      <w:r>
        <w:t xml:space="preserve">behaviours of members of a group (Hamilton &amp; Sherman, 1996).</w:t>
      </w:r>
      <w:r>
        <w:t xml:space="preserve"> </w:t>
      </w:r>
      <w:r>
        <w:t xml:space="preserve">Entitativity of a group refers to the perceived bonding of members of a</w:t>
      </w:r>
      <w:r>
        <w:t xml:space="preserve"> </w:t>
      </w:r>
      <w:r>
        <w:t xml:space="preserve">group (Campbell, 2007). The individualism-collectivism and contextual</w:t>
      </w:r>
      <w:r>
        <w:t xml:space="preserve"> </w:t>
      </w:r>
      <w:r>
        <w:t xml:space="preserve">factors have also been argued to perpetuate entitativity. This may be</w:t>
      </w:r>
      <w:r>
        <w:t xml:space="preserve"> </w:t>
      </w:r>
      <w:r>
        <w:t xml:space="preserve">another reason for the activation of collective-affirmation in Indian</w:t>
      </w:r>
      <w:r>
        <w:t xml:space="preserve"> </w:t>
      </w:r>
      <w:r>
        <w:t xml:space="preserve">society (Triandis, 1995; Webster &amp; Kruglanski, 1994). The outbreak of</w:t>
      </w:r>
      <w:r>
        <w:t xml:space="preserve"> </w:t>
      </w:r>
      <w:r>
        <w:t xml:space="preserve">COVID-19 resulted in improved similarity, collective interaction, common</w:t>
      </w:r>
      <w:r>
        <w:t xml:space="preserve"> </w:t>
      </w:r>
      <w:r>
        <w:t xml:space="preserve">outcomes and importance of the nation which have also been suggested to</w:t>
      </w:r>
      <w:r>
        <w:t xml:space="preserve"> </w:t>
      </w:r>
      <w:r>
        <w:t xml:space="preserve">enhance entitativity (Lickel et al., 2000). The nature of threat and</w:t>
      </w:r>
      <w:r>
        <w:t xml:space="preserve"> </w:t>
      </w:r>
      <w:r>
        <w:t xml:space="preserve">self-construal (interdependent) of Indian people may have culminated in</w:t>
      </w:r>
      <w:r>
        <w:t xml:space="preserve"> </w:t>
      </w:r>
      <w:r>
        <w:t xml:space="preserve">their enhanced collective-affirmation leading to adorable adherence to</w:t>
      </w:r>
      <w:r>
        <w:t xml:space="preserve"> </w:t>
      </w:r>
      <w:r>
        <w:t xml:space="preserve">lockdown, practising preventive measures and quarantine.</w:t>
      </w:r>
    </w:p>
    <w:p>
      <w:pPr>
        <w:pStyle w:val="BodyText"/>
      </w:pPr>
      <w:r>
        <w:t xml:space="preserve">            The findings of the study may also be explained in part with</w:t>
      </w:r>
      <w:r>
        <w:t xml:space="preserve"> </w:t>
      </w:r>
      <w:r>
        <w:t xml:space="preserve">the help of some previous findings. The researchers have suggested that</w:t>
      </w:r>
      <w:r>
        <w:t xml:space="preserve"> </w:t>
      </w:r>
      <w:r>
        <w:t xml:space="preserve">if one component of collective-affirmation (threat to life in the</w:t>
      </w:r>
      <w:r>
        <w:t xml:space="preserve"> </w:t>
      </w:r>
      <w:r>
        <w:t xml:space="preserve">present case) is threatened the other positive components (honest</w:t>
      </w:r>
      <w:r>
        <w:t xml:space="preserve"> </w:t>
      </w:r>
      <w:r>
        <w:t xml:space="preserve">observance to essential preventive measures such as practising</w:t>
      </w:r>
      <w:r>
        <w:t xml:space="preserve"> </w:t>
      </w:r>
      <w:r>
        <w:t xml:space="preserve">quarantine and social distancing) may get activated to protect</w:t>
      </w:r>
      <w:r>
        <w:t xml:space="preserve"> </w:t>
      </w:r>
      <w:r>
        <w:t xml:space="preserve">self-integrity (Spencer-Rodgers et al., 2016). Besides, these findings</w:t>
      </w:r>
      <w:r>
        <w:t xml:space="preserve"> </w:t>
      </w:r>
      <w:r>
        <w:t xml:space="preserve">also lend some support from earlier studies which argued collective</w:t>
      </w:r>
      <w:r>
        <w:t xml:space="preserve"> </w:t>
      </w:r>
      <w:r>
        <w:t xml:space="preserve">mindset to be characterized by a decreased psychological flexibility</w:t>
      </w:r>
      <w:r>
        <w:t xml:space="preserve"> </w:t>
      </w:r>
      <w:r>
        <w:t xml:space="preserve">leading to think, feel, and behave more in a conforming manner and an</w:t>
      </w:r>
      <w:r>
        <w:t xml:space="preserve"> </w:t>
      </w:r>
      <w:r>
        <w:t xml:space="preserve">increased adherent to useful social norms (Alexander, 2014; Ehrlich,</w:t>
      </w:r>
      <w:r>
        <w:t xml:space="preserve"> </w:t>
      </w:r>
      <w:r>
        <w:t xml:space="preserve">2017; Higgins, 1997). Likewise, Regulatory Focus Theory views human</w:t>
      </w:r>
      <w:r>
        <w:t xml:space="preserve"> </w:t>
      </w:r>
      <w:r>
        <w:t xml:space="preserve">beings to be directed to attain pleasure and avoid pain (Higgins, 1997).</w:t>
      </w:r>
      <w:r>
        <w:t xml:space="preserve"> </w:t>
      </w:r>
      <w:r>
        <w:t xml:space="preserve">According to Higgins (1997), regulatory systems theory has two</w:t>
      </w:r>
      <w:r>
        <w:t xml:space="preserve"> </w:t>
      </w:r>
      <w:r>
        <w:t xml:space="preserve">components: striving for positive outcomes and avoidance of negative</w:t>
      </w:r>
      <w:r>
        <w:t xml:space="preserve"> </w:t>
      </w:r>
      <w:r>
        <w:t xml:space="preserve">outcomes. Generally, individuals are inclined to focus the presence of</w:t>
      </w:r>
      <w:r>
        <w:t xml:space="preserve"> </w:t>
      </w:r>
      <w:r>
        <w:t xml:space="preserve">desirable goals that are characterized by a presence of promotion focus</w:t>
      </w:r>
      <w:r>
        <w:t xml:space="preserve"> </w:t>
      </w:r>
      <w:r>
        <w:t xml:space="preserve">and reflect a dissimilar set of goals, behavioural means and emotional</w:t>
      </w:r>
      <w:r>
        <w:t xml:space="preserve"> </w:t>
      </w:r>
      <w:r>
        <w:t xml:space="preserve">experiences as compared to the avoidance focus (Crowe &amp; Higgins, 1997).</w:t>
      </w:r>
      <w:r>
        <w:t xml:space="preserve"> </w:t>
      </w:r>
      <w:r>
        <w:t xml:space="preserve">It may be argued that the collective-affirmation in the present case may</w:t>
      </w:r>
      <w:r>
        <w:t xml:space="preserve"> </w:t>
      </w:r>
      <w:r>
        <w:t xml:space="preserve">have been guided by a promotion-focus that predisposed individuals</w:t>
      </w:r>
      <w:r>
        <w:t xml:space="preserve"> </w:t>
      </w:r>
      <w:r>
        <w:t xml:space="preserve">towards concrete actions, positive cognitions and goals. This novelty of</w:t>
      </w:r>
      <w:r>
        <w:t xml:space="preserve"> </w:t>
      </w:r>
      <w:r>
        <w:t xml:space="preserve">the focus in the cognitive, affective and behavioural dimensions</w:t>
      </w:r>
      <w:r>
        <w:t xml:space="preserve"> </w:t>
      </w:r>
      <w:r>
        <w:t xml:space="preserve">increased their adherence to socially desirable norms and expectations</w:t>
      </w:r>
      <w:r>
        <w:t xml:space="preserve"> </w:t>
      </w:r>
      <w:r>
        <w:t xml:space="preserve">of lockdown in the present case (Alexander, 2014; Higgins, 1997; Higgins</w:t>
      </w:r>
      <w:r>
        <w:t xml:space="preserve"> </w:t>
      </w:r>
      <w:r>
        <w:t xml:space="preserve">et al., 1994). The study presents an intricate nature and dynamics of</w:t>
      </w:r>
      <w:r>
        <w:t xml:space="preserve"> </w:t>
      </w:r>
      <w:r>
        <w:t xml:space="preserve">collective-affirmation erupted after the outbreak of COVID-19 and, to</w:t>
      </w:r>
      <w:r>
        <w:t xml:space="preserve"> </w:t>
      </w:r>
      <w:r>
        <w:t xml:space="preserve">some extent, eased the essential observance of restrictions and</w:t>
      </w:r>
      <w:r>
        <w:t xml:space="preserve"> </w:t>
      </w:r>
      <w:r>
        <w:t xml:space="preserve">practice.</w:t>
      </w:r>
    </w:p>
    <w:p>
      <w:pPr>
        <w:pStyle w:val="Heading1"/>
      </w:pPr>
      <w:bookmarkStart w:id="38" w:name="conclusions"/>
      <w:bookmarkEnd w:id="38"/>
      <w:r>
        <w:t xml:space="preserve">Conclusions</w:t>
      </w:r>
    </w:p>
    <w:p>
      <w:pPr>
        <w:pStyle w:val="FirstParagraph"/>
      </w:pPr>
      <w:r>
        <w:t xml:space="preserve">            The novel and fatal threat, personal attributes, collective</w:t>
      </w:r>
      <w:r>
        <w:t xml:space="preserve"> </w:t>
      </w:r>
      <w:r>
        <w:t xml:space="preserve">cultural values, skill-fully planned governmental policies and</w:t>
      </w:r>
      <w:r>
        <w:t xml:space="preserve"> </w:t>
      </w:r>
      <w:r>
        <w:t xml:space="preserve">unflinching faith of the Government in the people and</w:t>
      </w:r>
      <w:r>
        <w:t xml:space="preserve"> </w:t>
      </w:r>
      <w:r>
        <w:rPr>
          <w:i/>
        </w:rPr>
        <w:t xml:space="preserve">vice versa</w:t>
      </w:r>
      <w:r>
        <w:t xml:space="preserve"> </w:t>
      </w:r>
      <w:r>
        <w:t xml:space="preserve">may be argued to have facilitated the timely activation of the</w:t>
      </w:r>
      <w:r>
        <w:t xml:space="preserve"> </w:t>
      </w:r>
      <w:r>
        <w:t xml:space="preserve">collective-affirmation which eased the observance of restrictions and</w:t>
      </w:r>
      <w:r>
        <w:t xml:space="preserve"> </w:t>
      </w:r>
      <w:r>
        <w:t xml:space="preserve">practising of preventive measures with the least opposition. The</w:t>
      </w:r>
      <w:r>
        <w:t xml:space="preserve"> </w:t>
      </w:r>
      <w:r>
        <w:t xml:space="preserve">findings proved the contention that the threats to life and identity</w:t>
      </w:r>
      <w:r>
        <w:t xml:space="preserve"> </w:t>
      </w:r>
      <w:r>
        <w:t xml:space="preserve">created by the outbreak of CIVID-19 badly affected the integrity and</w:t>
      </w:r>
      <w:r>
        <w:t xml:space="preserve"> </w:t>
      </w:r>
      <w:r>
        <w:t xml:space="preserve">worth of the collective-self of Indian people. The failure of the modern</w:t>
      </w:r>
      <w:r>
        <w:t xml:space="preserve"> </w:t>
      </w:r>
      <w:r>
        <w:t xml:space="preserve">scientific system may have left no way but to affirm in ancient cultural</w:t>
      </w:r>
      <w:r>
        <w:t xml:space="preserve"> </w:t>
      </w:r>
      <w:r>
        <w:t xml:space="preserve">values that carry humanism and collective existence. The resultant</w:t>
      </w:r>
      <w:r>
        <w:t xml:space="preserve"> </w:t>
      </w:r>
      <w:r>
        <w:t xml:space="preserve">collective-affirmation may have nullified small differences in</w:t>
      </w:r>
      <w:r>
        <w:t xml:space="preserve"> </w:t>
      </w:r>
      <w:r>
        <w:t xml:space="preserve">ideologies and affinities of Indian people. Besides,</w:t>
      </w:r>
      <w:r>
        <w:t xml:space="preserve"> </w:t>
      </w:r>
      <w:r>
        <w:t xml:space="preserve">collective-affirmation may have been working due to the explicit</w:t>
      </w:r>
      <w:r>
        <w:t xml:space="preserve"> </w:t>
      </w:r>
      <w:r>
        <w:t xml:space="preserve">recognition and praise of India by America, other countries and the</w:t>
      </w:r>
      <w:r>
        <w:t xml:space="preserve"> </w:t>
      </w:r>
      <w:r>
        <w:t xml:space="preserve">World Health Organization for attracting full support of Indian people</w:t>
      </w:r>
      <w:r>
        <w:t xml:space="preserve"> </w:t>
      </w:r>
      <w:r>
        <w:t xml:space="preserve">to make the lockdown, the use of preventive measures and quarantine a</w:t>
      </w:r>
      <w:r>
        <w:t xml:space="preserve"> </w:t>
      </w:r>
      <w:r>
        <w:t xml:space="preserve">success.</w:t>
      </w:r>
    </w:p>
    <w:p>
      <w:pPr>
        <w:pStyle w:val="Heading1"/>
      </w:pPr>
      <w:bookmarkStart w:id="39" w:name="implications-and-future-directions"/>
      <w:bookmarkEnd w:id="39"/>
      <w:r>
        <w:t xml:space="preserve">Implications and Future</w:t>
      </w:r>
      <w:r>
        <w:t xml:space="preserve"> </w:t>
      </w:r>
      <w:r>
        <w:t xml:space="preserve">Directions</w:t>
      </w:r>
    </w:p>
    <w:p>
      <w:pPr>
        <w:pStyle w:val="FirstParagraph"/>
      </w:pPr>
      <w:r>
        <w:t xml:space="preserve">            Due to the strong and uniform pervasiveness of COVID-19, the</w:t>
      </w:r>
      <w:r>
        <w:t xml:space="preserve"> </w:t>
      </w:r>
      <w:r>
        <w:t xml:space="preserve">whole world has become a laboratory that has caused systematic variance</w:t>
      </w:r>
      <w:r>
        <w:t xml:space="preserve"> </w:t>
      </w:r>
      <w:r>
        <w:t xml:space="preserve">to occur with the highest precision and full control of extraneous</w:t>
      </w:r>
      <w:r>
        <w:t xml:space="preserve"> </w:t>
      </w:r>
      <w:r>
        <w:t xml:space="preserve">variance. The novel and ubiquitous nature of the present situation may</w:t>
      </w:r>
      <w:r>
        <w:t xml:space="preserve"> </w:t>
      </w:r>
      <w:r>
        <w:t xml:space="preserve">facilitate the argument that even the qualitative study may yield an</w:t>
      </w:r>
      <w:r>
        <w:t xml:space="preserve"> </w:t>
      </w:r>
      <w:r>
        <w:t xml:space="preserve">objective, reliable and valid results. The findings of the study may not</w:t>
      </w:r>
      <w:r>
        <w:t xml:space="preserve"> </w:t>
      </w:r>
      <w:r>
        <w:t xml:space="preserve">be replicated after this situation is over as it may not be supposed to</w:t>
      </w:r>
      <w:r>
        <w:t xml:space="preserve"> </w:t>
      </w:r>
      <w:r>
        <w:t xml:space="preserve">occur again at least in one’s life course. The study of</w:t>
      </w:r>
      <w:r>
        <w:t xml:space="preserve"> </w:t>
      </w:r>
      <w:r>
        <w:t xml:space="preserve">collective-affirmation is in its infancy. There is much scope to</w:t>
      </w:r>
      <w:r>
        <w:t xml:space="preserve"> </w:t>
      </w:r>
      <w:r>
        <w:t xml:space="preserve">contribute in this area. Future research may unearth the</w:t>
      </w:r>
      <w:r>
        <w:t xml:space="preserve"> </w:t>
      </w:r>
      <w:r>
        <w:t xml:space="preserve">culture-specific nature and mechanisms of collective-affirmation and its</w:t>
      </w:r>
      <w:r>
        <w:t xml:space="preserve"> </w:t>
      </w:r>
      <w:r>
        <w:t xml:space="preserve">role in initiating positive behavioural change in larger groups.</w:t>
      </w:r>
      <w:r>
        <w:t xml:space="preserve"> </w:t>
      </w:r>
      <w:r>
        <w:t xml:space="preserve">Collective-affirmation may also have implications for changing people to</w:t>
      </w:r>
      <w:r>
        <w:t xml:space="preserve"> </w:t>
      </w:r>
      <w:r>
        <w:t xml:space="preserve">adopt new social policies and face difficult situations. It may help</w:t>
      </w:r>
      <w:r>
        <w:t xml:space="preserve"> </w:t>
      </w:r>
      <w:r>
        <w:t xml:space="preserve">move people to accept social policies aimed at eradicating poverty,</w:t>
      </w:r>
      <w:r>
        <w:t xml:space="preserve"> </w:t>
      </w:r>
      <w:r>
        <w:t xml:space="preserve">illiteracy, corruption and violence. It may help motivate people to</w:t>
      </w:r>
      <w:r>
        <w:t xml:space="preserve"> </w:t>
      </w:r>
      <w:r>
        <w:t xml:space="preserve">adopt a healthy lifestyle to enhance their quality of life and</w:t>
      </w:r>
      <w:r>
        <w:t xml:space="preserve"> </w:t>
      </w:r>
      <w:r>
        <w:t xml:space="preserve">well-being. More community and political participation may be attracted</w:t>
      </w:r>
      <w:r>
        <w:t xml:space="preserve"> </w:t>
      </w:r>
      <w:r>
        <w:t xml:space="preserve">with the help of these findings. Understanding the dynamics of</w:t>
      </w:r>
      <w:r>
        <w:t xml:space="preserve"> </w:t>
      </w:r>
      <w:r>
        <w:t xml:space="preserve">collective-affirmation may ease the development of positive national</w:t>
      </w:r>
      <w:r>
        <w:t xml:space="preserve"> </w:t>
      </w:r>
      <w:r>
        <w:t xml:space="preserve">character and intergroup harmony on one hand and it may help reduce</w:t>
      </w:r>
      <w:r>
        <w:t xml:space="preserve"> </w:t>
      </w:r>
      <w:r>
        <w:t xml:space="preserve">local, regional, national and international conflicts on the other.</w:t>
      </w:r>
    </w:p>
    <w:p>
      <w:pPr>
        <w:pStyle w:val="BodyText"/>
      </w:pPr>
      <w:r>
        <w:t xml:space="preserve">            The present study is based on the assumption that the Indian</w:t>
      </w:r>
      <w:r>
        <w:t xml:space="preserve"> </w:t>
      </w:r>
      <w:r>
        <w:t xml:space="preserve">cultural values and governmental efforts may have induced</w:t>
      </w:r>
      <w:r>
        <w:t xml:space="preserve"> </w:t>
      </w:r>
      <w:r>
        <w:t xml:space="preserve">collective-affirmation in Indian people to protect their collective</w:t>
      </w:r>
      <w:r>
        <w:t xml:space="preserve"> </w:t>
      </w:r>
      <w:r>
        <w:t xml:space="preserve">integrity and worth. The study has chosen information-rich participants</w:t>
      </w:r>
      <w:r>
        <w:t xml:space="preserve"> </w:t>
      </w:r>
      <w:r>
        <w:t xml:space="preserve">who were well-qualified and were capable of discussing their experiences</w:t>
      </w:r>
      <w:r>
        <w:t xml:space="preserve"> </w:t>
      </w:r>
      <w:r>
        <w:t xml:space="preserve">of the perceived causes and impacts of COVID-19, and assess the role of</w:t>
      </w:r>
      <w:r>
        <w:t xml:space="preserve"> </w:t>
      </w:r>
      <w:r>
        <w:t xml:space="preserve">governmental efforts and cultural factors that regulated the desired</w:t>
      </w:r>
      <w:r>
        <w:t xml:space="preserve"> </w:t>
      </w:r>
      <w:r>
        <w:t xml:space="preserve">change at the mass level in India. The generalization of the findings</w:t>
      </w:r>
      <w:r>
        <w:t xml:space="preserve"> </w:t>
      </w:r>
      <w:r>
        <w:t xml:space="preserve">will require precaution as collective-affirmation in other cultures may</w:t>
      </w:r>
      <w:r>
        <w:t xml:space="preserve"> </w:t>
      </w:r>
      <w:r>
        <w:t xml:space="preserve">be guided by dissimilar values.</w:t>
      </w:r>
    </w:p>
    <w:p>
      <w:pPr>
        <w:pStyle w:val="BodyText"/>
      </w:pPr>
      <w:r>
        <w:t xml:space="preserve">            The second issue is the longevity of the effects of</w:t>
      </w:r>
      <w:r>
        <w:t xml:space="preserve"> </w:t>
      </w:r>
      <w:r>
        <w:t xml:space="preserve">collective-affirmation on which the systematic studies are limited.</w:t>
      </w:r>
      <w:r>
        <w:t xml:space="preserve"> </w:t>
      </w:r>
      <w:r>
        <w:t xml:space="preserve">Literature reports two causes affecting its duration. One has been</w:t>
      </w:r>
      <w:r>
        <w:t xml:space="preserve"> </w:t>
      </w:r>
      <w:r>
        <w:t xml:space="preserve">explained through the Self-Verification Theory that suggests that people</w:t>
      </w:r>
      <w:r>
        <w:t xml:space="preserve"> </w:t>
      </w:r>
      <w:r>
        <w:t xml:space="preserve">carry a strong desire to be known and understood by others in consonance</w:t>
      </w:r>
      <w:r>
        <w:t xml:space="preserve"> </w:t>
      </w:r>
      <w:r>
        <w:t xml:space="preserve">with their self-views such as self-concept (Swann, 2012).  As people</w:t>
      </w:r>
      <w:r>
        <w:t xml:space="preserve"> </w:t>
      </w:r>
      <w:r>
        <w:t xml:space="preserve">differ greatly in their individual self-concepts even a single culture,</w:t>
      </w:r>
      <w:r>
        <w:t xml:space="preserve"> </w:t>
      </w:r>
      <w:r>
        <w:t xml:space="preserve">the durability of collective-affirmation may face reduced collective</w:t>
      </w:r>
      <w:r>
        <w:t xml:space="preserve"> </w:t>
      </w:r>
      <w:r>
        <w:t xml:space="preserve">taste in the long run. If collective-self could be regulated through</w:t>
      </w:r>
      <w:r>
        <w:t xml:space="preserve"> </w:t>
      </w:r>
      <w:r>
        <w:t xml:space="preserve">positive media, positive collective messages and governmental</w:t>
      </w:r>
      <w:r>
        <w:t xml:space="preserve"> </w:t>
      </w:r>
      <w:r>
        <w:t xml:space="preserve">commitments, then the durability can be enlarged. The deprivation has</w:t>
      </w:r>
      <w:r>
        <w:t xml:space="preserve"> </w:t>
      </w:r>
      <w:r>
        <w:t xml:space="preserve">been linked with delay discounting that facilitates preference for</w:t>
      </w:r>
      <w:r>
        <w:t xml:space="preserve"> </w:t>
      </w:r>
      <w:r>
        <w:t xml:space="preserve">smaller value immediately in place of delayed larger value</w:t>
      </w:r>
      <w:r>
        <w:t xml:space="preserve"> </w:t>
      </w:r>
      <w:r>
        <w:t xml:space="preserve">(Moeini-Jazani et al., 2019). The longer duration of lockdown and</w:t>
      </w:r>
      <w:r>
        <w:t xml:space="preserve"> </w:t>
      </w:r>
      <w:r>
        <w:t xml:space="preserve">restrictions may increase delay discounting due to decreased supply of</w:t>
      </w:r>
      <w:r>
        <w:t xml:space="preserve"> </w:t>
      </w:r>
      <w:r>
        <w:t xml:space="preserve">essentials required for subsistence. Thus, ensuring proper supply of the</w:t>
      </w:r>
      <w:r>
        <w:t xml:space="preserve"> </w:t>
      </w:r>
      <w:r>
        <w:t xml:space="preserve">essentials may strengthen affirmation in collective values with the</w:t>
      </w:r>
      <w:r>
        <w:t xml:space="preserve"> </w:t>
      </w:r>
      <w:r>
        <w:t xml:space="preserve">consequent success of the protective and preventive measures.</w:t>
      </w:r>
    </w:p>
    <w:p>
      <w:pPr>
        <w:pStyle w:val="Heading1"/>
      </w:pPr>
      <w:bookmarkStart w:id="40" w:name="references"/>
      <w:bookmarkEnd w:id="40"/>
      <w:r>
        <w:t xml:space="preserve">References</w:t>
      </w:r>
    </w:p>
    <w:p>
      <w:pPr>
        <w:pStyle w:val="FirstParagraph"/>
      </w:pPr>
      <w:r>
        <w:t xml:space="preserve">Alexander, K. M. (2014).</w:t>
      </w:r>
      <w:r>
        <w:t xml:space="preserve"> </w:t>
      </w:r>
      <w:r>
        <w:rPr>
          <w:i/>
        </w:rPr>
        <w:t xml:space="preserve">Self-affirmation: A regulatory fit</w:t>
      </w:r>
      <w:r>
        <w:rPr>
          <w:i/>
        </w:rPr>
        <w:t xml:space="preserve"> </w:t>
      </w:r>
      <w:r>
        <w:rPr>
          <w:i/>
        </w:rPr>
        <w:t xml:space="preserve">analysis</w:t>
      </w:r>
      <w:r>
        <w:t xml:space="preserve"> </w:t>
      </w:r>
      <w:r>
        <w:t xml:space="preserve">[</w:t>
      </w:r>
      <w:r>
        <w:t xml:space="preserve">University of Pittsburgh ETD</w:t>
      </w:r>
      <w:r>
        <w:t xml:space="preserve">]</w:t>
      </w:r>
      <w:r>
        <w:t xml:space="preserve">. University of Pittsburgh.</w:t>
      </w:r>
      <w:r>
        <w:t xml:space="preserve"> </w:t>
      </w:r>
      <w:r>
        <w:t xml:space="preserve">http://d-scholarship.pitt.edu/20908/</w:t>
      </w:r>
    </w:p>
    <w:p>
      <w:pPr>
        <w:pStyle w:val="BodyText"/>
      </w:pPr>
      <w:r>
        <w:t xml:space="preserve">Barbour, R. S. (2001). Checklists for improving rigour in qualitative</w:t>
      </w:r>
      <w:r>
        <w:t xml:space="preserve"> </w:t>
      </w:r>
      <w:r>
        <w:t xml:space="preserve">research: A case of the tail wagging the dog?</w:t>
      </w:r>
      <w:r>
        <w:t xml:space="preserve"> </w:t>
      </w:r>
      <w:r>
        <w:rPr>
          <w:i/>
        </w:rPr>
        <w:t xml:space="preserve">BMJ</w:t>
      </w:r>
      <w:r>
        <w:t xml:space="preserve">,</w:t>
      </w:r>
      <w:r>
        <w:t xml:space="preserve"> </w:t>
      </w:r>
      <w:r>
        <w:rPr>
          <w:i/>
        </w:rPr>
        <w:t xml:space="preserve">322</w:t>
      </w:r>
      <w:r>
        <w:t xml:space="preserve">(7294), 1115–1117. https://doi.org/10.1136/bmj.322.7294.1115</w:t>
      </w:r>
    </w:p>
    <w:p>
      <w:pPr>
        <w:pStyle w:val="BodyText"/>
      </w:pPr>
      <w:r>
        <w:t xml:space="preserve">Binning, K. R., Sherman, D. K., Cohen, G. L., &amp; Heitland, K. (2010).</w:t>
      </w:r>
      <w:r>
        <w:t xml:space="preserve"> </w:t>
      </w:r>
      <w:r>
        <w:t xml:space="preserve">Seeing the Other Side: Reducing Political Partisanship via</w:t>
      </w:r>
      <w:r>
        <w:t xml:space="preserve"> </w:t>
      </w:r>
      <w:r>
        <w:t xml:space="preserve">Self-Affirmation in the 2008 Presidential Election: Seeing the Other</w:t>
      </w:r>
      <w:r>
        <w:t xml:space="preserve"> </w:t>
      </w:r>
      <w:r>
        <w:t xml:space="preserve">Side.</w:t>
      </w:r>
      <w:r>
        <w:t xml:space="preserve"> </w:t>
      </w:r>
      <w:r>
        <w:rPr>
          <w:i/>
        </w:rPr>
        <w:t xml:space="preserve">Analyses of Social Issues and Public Policy</w:t>
      </w:r>
      <w:r>
        <w:t xml:space="preserve">,</w:t>
      </w:r>
      <w:r>
        <w:t xml:space="preserve"> </w:t>
      </w:r>
      <w:r>
        <w:rPr>
          <w:i/>
        </w:rPr>
        <w:t xml:space="preserve">10</w:t>
      </w:r>
      <w:r>
        <w:t xml:space="preserve">(1),</w:t>
      </w:r>
      <w:r>
        <w:t xml:space="preserve"> </w:t>
      </w:r>
      <w:r>
        <w:t xml:space="preserve">276–292. https://doi.org/10.1111/j.1530-2415.2010.01210.x</w:t>
      </w:r>
    </w:p>
    <w:p>
      <w:pPr>
        <w:pStyle w:val="BodyText"/>
      </w:pPr>
      <w:r>
        <w:t xml:space="preserve">Braun, V., &amp; Clarke, V. (2016). (Mis)conceptualising themes, thematic</w:t>
      </w:r>
      <w:r>
        <w:t xml:space="preserve"> </w:t>
      </w:r>
      <w:r>
        <w:t xml:space="preserve">analysis, and other problems with Fugard and Potts’ (2015) sample-size</w:t>
      </w:r>
      <w:r>
        <w:t xml:space="preserve"> </w:t>
      </w:r>
      <w:r>
        <w:t xml:space="preserve">tool for thematic analysis.</w:t>
      </w:r>
      <w:r>
        <w:t xml:space="preserve"> </w:t>
      </w:r>
      <w:r>
        <w:rPr>
          <w:i/>
        </w:rPr>
        <w:t xml:space="preserve">International Journal of Social</w:t>
      </w:r>
      <w:r>
        <w:rPr>
          <w:i/>
        </w:rPr>
        <w:t xml:space="preserve"> </w:t>
      </w:r>
      <w:r>
        <w:rPr>
          <w:i/>
        </w:rPr>
        <w:t xml:space="preserve">Research Methodology</w:t>
      </w:r>
      <w:r>
        <w:t xml:space="preserve">,</w:t>
      </w:r>
      <w:r>
        <w:t xml:space="preserve"> </w:t>
      </w:r>
      <w:r>
        <w:rPr>
          <w:i/>
        </w:rPr>
        <w:t xml:space="preserve">19</w:t>
      </w:r>
      <w:r>
        <w:t xml:space="preserve">(6), 739–743.</w:t>
      </w:r>
      <w:r>
        <w:t xml:space="preserve"> </w:t>
      </w:r>
      <w:r>
        <w:t xml:space="preserve">https://doi.org/10.1080/13645579.2016.1195588</w:t>
      </w:r>
    </w:p>
    <w:p>
      <w:pPr>
        <w:pStyle w:val="BodyText"/>
      </w:pPr>
      <w:r>
        <w:t xml:space="preserve">Brooks, S. K., Webster, R. K., Smith, L. E., Woodland, L., Wessely, S.,</w:t>
      </w:r>
      <w:r>
        <w:t xml:space="preserve"> </w:t>
      </w:r>
      <w:r>
        <w:t xml:space="preserve">Greenberg, N., &amp; Rubin, G. J. (2020). The psychological impact of</w:t>
      </w:r>
      <w:r>
        <w:t xml:space="preserve"> </w:t>
      </w:r>
      <w:r>
        <w:t xml:space="preserve">quarantine and how to reduce it: Rapid review of the evidence.</w:t>
      </w:r>
      <w:r>
        <w:t xml:space="preserve"> </w:t>
      </w:r>
      <w:r>
        <w:rPr>
          <w:i/>
        </w:rPr>
        <w:t xml:space="preserve">The</w:t>
      </w:r>
      <w:r>
        <w:rPr>
          <w:i/>
        </w:rPr>
        <w:t xml:space="preserve"> </w:t>
      </w:r>
      <w:r>
        <w:rPr>
          <w:i/>
        </w:rPr>
        <w:t xml:space="preserve">Lancet</w:t>
      </w:r>
      <w:r>
        <w:t xml:space="preserve">,</w:t>
      </w:r>
      <w:r>
        <w:t xml:space="preserve"> </w:t>
      </w:r>
      <w:r>
        <w:rPr>
          <w:i/>
        </w:rPr>
        <w:t xml:space="preserve">395</w:t>
      </w:r>
      <w:r>
        <w:t xml:space="preserve">(10227), 912–920.</w:t>
      </w:r>
      <w:r>
        <w:t xml:space="preserve"> </w:t>
      </w:r>
      <w:r>
        <w:t xml:space="preserve">https://doi.org/10.1016/S0140-6736(20)30460-8</w:t>
      </w:r>
    </w:p>
    <w:p>
      <w:pPr>
        <w:pStyle w:val="BodyText"/>
      </w:pPr>
      <w:r>
        <w:t xml:space="preserve">Campbell, D. T. (2007). Common fate, similarity, and other indices of</w:t>
      </w:r>
      <w:r>
        <w:t xml:space="preserve"> </w:t>
      </w:r>
      <w:r>
        <w:t xml:space="preserve">the status of aggregates of persons as social entities.</w:t>
      </w:r>
      <w:r>
        <w:t xml:space="preserve"> </w:t>
      </w:r>
      <w:r>
        <w:rPr>
          <w:i/>
        </w:rPr>
        <w:t xml:space="preserve">Behavioral</w:t>
      </w:r>
      <w:r>
        <w:rPr>
          <w:i/>
        </w:rPr>
        <w:t xml:space="preserve"> </w:t>
      </w:r>
      <w:r>
        <w:rPr>
          <w:i/>
        </w:rPr>
        <w:t xml:space="preserve">Science</w:t>
      </w:r>
      <w:r>
        <w:t xml:space="preserve">,</w:t>
      </w:r>
      <w:r>
        <w:t xml:space="preserve"> </w:t>
      </w:r>
      <w:r>
        <w:rPr>
          <w:i/>
        </w:rPr>
        <w:t xml:space="preserve">3</w:t>
      </w:r>
      <w:r>
        <w:t xml:space="preserve">(1), 14–25. https://doi.org/10.1002/bs.3830030103</w:t>
      </w:r>
    </w:p>
    <w:p>
      <w:pPr>
        <w:pStyle w:val="BodyText"/>
      </w:pPr>
      <w:r>
        <w:t xml:space="preserve">Čehajić-Clancy, S., Effron, D. A., Halperin, E., Liberman, V., &amp; Ross,</w:t>
      </w:r>
      <w:r>
        <w:t xml:space="preserve"> </w:t>
      </w:r>
      <w:r>
        <w:t xml:space="preserve">L. D. (2011). Affirmation, acknowledgment of in-group responsibility,</w:t>
      </w:r>
      <w:r>
        <w:t xml:space="preserve"> </w:t>
      </w:r>
      <w:r>
        <w:t xml:space="preserve">group-based guilt, and support for reparative measures.</w:t>
      </w:r>
      <w:r>
        <w:t xml:space="preserve"> </w:t>
      </w:r>
      <w:r>
        <w:rPr>
          <w:i/>
        </w:rPr>
        <w:t xml:space="preserve">Journal of</w:t>
      </w:r>
      <w:r>
        <w:rPr>
          <w:i/>
        </w:rPr>
        <w:t xml:space="preserve"> </w:t>
      </w:r>
      <w:r>
        <w:rPr>
          <w:i/>
        </w:rPr>
        <w:t xml:space="preserve">Personality and Social Psychology</w:t>
      </w:r>
      <w:r>
        <w:t xml:space="preserve">,</w:t>
      </w:r>
      <w:r>
        <w:t xml:space="preserve"> </w:t>
      </w:r>
      <w:r>
        <w:rPr>
          <w:i/>
        </w:rPr>
        <w:t xml:space="preserve">101</w:t>
      </w:r>
      <w:r>
        <w:t xml:space="preserve">(2), 256–270.</w:t>
      </w:r>
      <w:r>
        <w:t xml:space="preserve"> </w:t>
      </w:r>
      <w:r>
        <w:t xml:space="preserve">https://doi.org/10.1037/a0023936</w:t>
      </w:r>
    </w:p>
    <w:p>
      <w:pPr>
        <w:pStyle w:val="BodyText"/>
      </w:pPr>
      <w:r>
        <w:t xml:space="preserve">Choi, J., &amp; So, J. (2019). Effects of self-affirmation on message</w:t>
      </w:r>
      <w:r>
        <w:t xml:space="preserve"> </w:t>
      </w:r>
      <w:r>
        <w:t xml:space="preserve">persuasiveness: A cross-cultural study of the U.S. and South Korea.</w:t>
      </w:r>
      <w:r>
        <w:t xml:space="preserve"> </w:t>
      </w:r>
      <w:r>
        <w:rPr>
          <w:i/>
        </w:rPr>
        <w:t xml:space="preserve">Asian Journal of Communication</w:t>
      </w:r>
      <w:r>
        <w:t xml:space="preserve">,</w:t>
      </w:r>
      <w:r>
        <w:t xml:space="preserve"> </w:t>
      </w:r>
      <w:r>
        <w:rPr>
          <w:i/>
        </w:rPr>
        <w:t xml:space="preserve">29</w:t>
      </w:r>
      <w:r>
        <w:t xml:space="preserve">(2), 128–148.</w:t>
      </w:r>
      <w:r>
        <w:t xml:space="preserve"> </w:t>
      </w:r>
      <w:r>
        <w:t xml:space="preserve">https://doi.org/10.1080/01292986.2018.1555265</w:t>
      </w:r>
    </w:p>
    <w:p>
      <w:pPr>
        <w:pStyle w:val="BodyText"/>
      </w:pPr>
      <w:r>
        <w:t xml:space="preserve">Cohen, G. L., Garcia, J., Purdie-Vaughns, V., Apfel, N., &amp; Brzustoski,</w:t>
      </w:r>
      <w:r>
        <w:t xml:space="preserve"> </w:t>
      </w:r>
      <w:r>
        <w:t xml:space="preserve">P. (2009). Recursive Processes in Self-Affirmation: Intervening to Close</w:t>
      </w:r>
      <w:r>
        <w:t xml:space="preserve"> </w:t>
      </w:r>
      <w:r>
        <w:t xml:space="preserve">the Minority Achievement Gap.</w:t>
      </w:r>
      <w:r>
        <w:t xml:space="preserve"> </w:t>
      </w:r>
      <w:r>
        <w:rPr>
          <w:i/>
        </w:rPr>
        <w:t xml:space="preserve">Science</w:t>
      </w:r>
      <w:r>
        <w:t xml:space="preserve">,</w:t>
      </w:r>
      <w:r>
        <w:t xml:space="preserve"> </w:t>
      </w:r>
      <w:r>
        <w:rPr>
          <w:i/>
        </w:rPr>
        <w:t xml:space="preserve">324</w:t>
      </w:r>
      <w:r>
        <w:t xml:space="preserve">(5925),</w:t>
      </w:r>
      <w:r>
        <w:t xml:space="preserve"> </w:t>
      </w:r>
      <w:r>
        <w:t xml:space="preserve">400–403. https://doi.org/10.1126/science.1170769</w:t>
      </w:r>
    </w:p>
    <w:p>
      <w:pPr>
        <w:pStyle w:val="BodyText"/>
      </w:pPr>
      <w:r>
        <w:t xml:space="preserve">Cohen, Geoffrey L., Sherman, D. K., Bastardi, A., Hsu, L., McGoey, M.,</w:t>
      </w:r>
      <w:r>
        <w:t xml:space="preserve"> </w:t>
      </w:r>
      <w:r>
        <w:t xml:space="preserve">&amp; Ross, L. (2007). Bridging the partisan divide: Self-affirmation</w:t>
      </w:r>
      <w:r>
        <w:t xml:space="preserve"> </w:t>
      </w:r>
      <w:r>
        <w:t xml:space="preserve">reduces ideological closed-mindedness and inflexibility in negotiation.</w:t>
      </w:r>
      <w:r>
        <w:t xml:space="preserve"> </w:t>
      </w:r>
      <w:r>
        <w:rPr>
          <w:i/>
        </w:rPr>
        <w:t xml:space="preserve">Journal of Personality and Social Psychology</w:t>
      </w:r>
      <w:r>
        <w:t xml:space="preserve">,</w:t>
      </w:r>
      <w:r>
        <w:t xml:space="preserve"> </w:t>
      </w:r>
      <w:r>
        <w:rPr>
          <w:i/>
        </w:rPr>
        <w:t xml:space="preserve">93</w:t>
      </w:r>
      <w:r>
        <w:t xml:space="preserve">(3),</w:t>
      </w:r>
      <w:r>
        <w:t xml:space="preserve"> </w:t>
      </w:r>
      <w:r>
        <w:t xml:space="preserve">415–430. https://doi.org/10.1037/0022-3514.93.3.415</w:t>
      </w:r>
    </w:p>
    <w:p>
      <w:pPr>
        <w:pStyle w:val="BodyText"/>
      </w:pPr>
      <w:r>
        <w:t xml:space="preserve">Creswell, J. D., Welch, W. T., Taylor, S. E., Sherman, D. K.,</w:t>
      </w:r>
      <w:r>
        <w:t xml:space="preserve"> </w:t>
      </w:r>
      <w:r>
        <w:t xml:space="preserve">Gruenewald, T. L., &amp; Mann, T. (2005). Affirmation of Personal Values</w:t>
      </w:r>
      <w:r>
        <w:t xml:space="preserve"> </w:t>
      </w:r>
      <w:r>
        <w:t xml:space="preserve">Buffers Neuroendocrine and Psychological Stress Responses.</w:t>
      </w:r>
      <w:r>
        <w:t xml:space="preserve"> </w:t>
      </w:r>
      <w:r>
        <w:rPr>
          <w:i/>
        </w:rPr>
        <w:t xml:space="preserve">Psychological Science</w:t>
      </w:r>
      <w:r>
        <w:t xml:space="preserve">,</w:t>
      </w:r>
      <w:r>
        <w:t xml:space="preserve"> </w:t>
      </w:r>
      <w:r>
        <w:rPr>
          <w:i/>
        </w:rPr>
        <w:t xml:space="preserve">16</w:t>
      </w:r>
      <w:r>
        <w:t xml:space="preserve">(11), 846–851.</w:t>
      </w:r>
      <w:r>
        <w:t xml:space="preserve"> </w:t>
      </w:r>
      <w:r>
        <w:t xml:space="preserve">https://doi.org/10.1111/j.1467-9280.2005.01624.x</w:t>
      </w:r>
    </w:p>
    <w:p>
      <w:pPr>
        <w:pStyle w:val="BodyText"/>
      </w:pPr>
      <w:r>
        <w:t xml:space="preserve">Creswell, J. W. (2004). Designing A Mixed Methods Study In Primary Care.</w:t>
      </w:r>
      <w:r>
        <w:t xml:space="preserve"> </w:t>
      </w:r>
      <w:r>
        <w:rPr>
          <w:i/>
        </w:rPr>
        <w:t xml:space="preserve">The Annals of Family Medicine</w:t>
      </w:r>
      <w:r>
        <w:t xml:space="preserve">,</w:t>
      </w:r>
      <w:r>
        <w:t xml:space="preserve"> </w:t>
      </w:r>
      <w:r>
        <w:rPr>
          <w:i/>
        </w:rPr>
        <w:t xml:space="preserve">2</w:t>
      </w:r>
      <w:r>
        <w:t xml:space="preserve">(1), 7–12.</w:t>
      </w:r>
      <w:r>
        <w:t xml:space="preserve"> </w:t>
      </w:r>
      <w:r>
        <w:t xml:space="preserve">https://doi.org/10.1370/afm.104</w:t>
      </w:r>
    </w:p>
    <w:p>
      <w:pPr>
        <w:pStyle w:val="BodyText"/>
      </w:pPr>
      <w:r>
        <w:t xml:space="preserve">Creswell, J. W. (2014).</w:t>
      </w:r>
      <w:r>
        <w:t xml:space="preserve"> </w:t>
      </w:r>
      <w:r>
        <w:rPr>
          <w:i/>
        </w:rPr>
        <w:t xml:space="preserve">Research design: Qualitative,</w:t>
      </w:r>
      <w:r>
        <w:rPr>
          <w:i/>
        </w:rPr>
        <w:t xml:space="preserve"> </w:t>
      </w:r>
      <w:r>
        <w:rPr>
          <w:i/>
        </w:rPr>
        <w:t xml:space="preserve">quantitative, and mixed methods approaches</w:t>
      </w:r>
      <w:r>
        <w:t xml:space="preserve"> </w:t>
      </w:r>
      <w:r>
        <w:t xml:space="preserve">(4th ed). SAGE Publications.</w:t>
      </w:r>
    </w:p>
    <w:p>
      <w:pPr>
        <w:pStyle w:val="BodyText"/>
      </w:pPr>
      <w:r>
        <w:t xml:space="preserve">Crowe, E., &amp; Higgins, E. T. (1997). Regulatory Focus and Strategic</w:t>
      </w:r>
      <w:r>
        <w:t xml:space="preserve"> </w:t>
      </w:r>
      <w:r>
        <w:t xml:space="preserve">Inclinations: Promotion and Prevention in Decision-Making.</w:t>
      </w:r>
      <w:r>
        <w:t xml:space="preserve"> </w:t>
      </w:r>
      <w:r>
        <w:rPr>
          <w:i/>
        </w:rPr>
        <w:t xml:space="preserve">Organizational Behavior and Human Decision Processes</w:t>
      </w:r>
      <w:r>
        <w:t xml:space="preserve">,</w:t>
      </w:r>
      <w:r>
        <w:t xml:space="preserve"> </w:t>
      </w:r>
      <w:r>
        <w:rPr>
          <w:i/>
        </w:rPr>
        <w:t xml:space="preserve">69</w:t>
      </w:r>
      <w:r>
        <w:t xml:space="preserve">(2), 117–132. https://doi.org/10.1006/obhd.1996.2675</w:t>
      </w:r>
    </w:p>
    <w:p>
      <w:pPr>
        <w:pStyle w:val="BodyText"/>
      </w:pPr>
      <w:r>
        <w:t xml:space="preserve">Derks, B., Scheepers, D., Van Laar, C., &amp; Ellemers, N. (2011). The</w:t>
      </w:r>
      <w:r>
        <w:t xml:space="preserve"> </w:t>
      </w:r>
      <w:r>
        <w:t xml:space="preserve">threat vs. challenge of car parking for women: How self- and group</w:t>
      </w:r>
      <w:r>
        <w:t xml:space="preserve"> </w:t>
      </w:r>
      <w:r>
        <w:t xml:space="preserve">affirmation affect cardiovascular responses.</w:t>
      </w:r>
      <w:r>
        <w:t xml:space="preserve"> </w:t>
      </w:r>
      <w:r>
        <w:rPr>
          <w:i/>
        </w:rPr>
        <w:t xml:space="preserve">Journal of</w:t>
      </w:r>
      <w:r>
        <w:rPr>
          <w:i/>
        </w:rPr>
        <w:t xml:space="preserve"> </w:t>
      </w:r>
      <w:r>
        <w:rPr>
          <w:i/>
        </w:rPr>
        <w:t xml:space="preserve">Experimental Social Psychology</w:t>
      </w:r>
      <w:r>
        <w:t xml:space="preserve">,</w:t>
      </w:r>
      <w:r>
        <w:t xml:space="preserve"> </w:t>
      </w:r>
      <w:r>
        <w:rPr>
          <w:i/>
        </w:rPr>
        <w:t xml:space="preserve">47</w:t>
      </w:r>
      <w:r>
        <w:t xml:space="preserve">(1), 178–183.</w:t>
      </w:r>
      <w:r>
        <w:t xml:space="preserve"> </w:t>
      </w:r>
      <w:r>
        <w:t xml:space="preserve">https://doi.org/10.1016/j.jesp.2010.08.016</w:t>
      </w:r>
    </w:p>
    <w:p>
      <w:pPr>
        <w:pStyle w:val="BodyText"/>
      </w:pPr>
      <w:r>
        <w:t xml:space="preserve">Derks, B., van Laar, C., &amp; Ellemers, N. (2006). Striving for Success in</w:t>
      </w:r>
      <w:r>
        <w:t xml:space="preserve"> </w:t>
      </w:r>
      <w:r>
        <w:t xml:space="preserve">Outgroup Settings: Effects of Contextually Emphasizing Ingroup</w:t>
      </w:r>
      <w:r>
        <w:t xml:space="preserve"> </w:t>
      </w:r>
      <w:r>
        <w:t xml:space="preserve">Dimensions on Stigmatized Group Members’ Social Identity and Performance</w:t>
      </w:r>
      <w:r>
        <w:t xml:space="preserve"> </w:t>
      </w:r>
      <w:r>
        <w:t xml:space="preserve">Styles.</w:t>
      </w:r>
      <w:r>
        <w:t xml:space="preserve"> </w:t>
      </w:r>
      <w:r>
        <w:rPr>
          <w:i/>
        </w:rPr>
        <w:t xml:space="preserve">Personality and Social Psychology Bulletin</w:t>
      </w:r>
      <w:r>
        <w:t xml:space="preserve">,</w:t>
      </w:r>
      <w:r>
        <w:t xml:space="preserve"> </w:t>
      </w:r>
      <w:r>
        <w:rPr>
          <w:i/>
        </w:rPr>
        <w:t xml:space="preserve">32</w:t>
      </w:r>
      <w:r>
        <w:t xml:space="preserve">(5),</w:t>
      </w:r>
      <w:r>
        <w:t xml:space="preserve"> </w:t>
      </w:r>
      <w:r>
        <w:t xml:space="preserve">576–588. https://doi.org/10.1177/0146167205283336</w:t>
      </w:r>
    </w:p>
    <w:p>
      <w:pPr>
        <w:pStyle w:val="BodyText"/>
      </w:pPr>
      <w:r>
        <w:t xml:space="preserve">Derks, B., van Laar, C., &amp; Ellemers, N. (2009). Working for the self or</w:t>
      </w:r>
      <w:r>
        <w:t xml:space="preserve"> </w:t>
      </w:r>
      <w:r>
        <w:t xml:space="preserve">working for the group: How self- versus group affirmation affects</w:t>
      </w:r>
      <w:r>
        <w:t xml:space="preserve"> </w:t>
      </w:r>
      <w:r>
        <w:t xml:space="preserve">collective behavior in low-status groups.</w:t>
      </w:r>
      <w:r>
        <w:t xml:space="preserve"> </w:t>
      </w:r>
      <w:r>
        <w:rPr>
          <w:i/>
        </w:rPr>
        <w:t xml:space="preserve">Journal of Personality</w:t>
      </w:r>
      <w:r>
        <w:rPr>
          <w:i/>
        </w:rPr>
        <w:t xml:space="preserve"> </w:t>
      </w:r>
      <w:r>
        <w:rPr>
          <w:i/>
        </w:rPr>
        <w:t xml:space="preserve">and Social Psychology</w:t>
      </w:r>
      <w:r>
        <w:t xml:space="preserve">,</w:t>
      </w:r>
      <w:r>
        <w:t xml:space="preserve"> </w:t>
      </w:r>
      <w:r>
        <w:rPr>
          <w:i/>
        </w:rPr>
        <w:t xml:space="preserve">96</w:t>
      </w:r>
      <w:r>
        <w:t xml:space="preserve">(1), 183–202.</w:t>
      </w:r>
      <w:r>
        <w:t xml:space="preserve"> </w:t>
      </w:r>
      <w:r>
        <w:t xml:space="preserve">https://doi.org/10.1037/a0013068</w:t>
      </w:r>
    </w:p>
    <w:p>
      <w:pPr>
        <w:pStyle w:val="BodyText"/>
      </w:pPr>
      <w:r>
        <w:t xml:space="preserve">Ehret, P. J., &amp; Sherman, D. K. (2014). Public Policy and Health: A</w:t>
      </w:r>
      <w:r>
        <w:t xml:space="preserve"> </w:t>
      </w:r>
      <w:r>
        <w:t xml:space="preserve">Self-Affirmation Perspective.</w:t>
      </w:r>
      <w:r>
        <w:t xml:space="preserve"> </w:t>
      </w:r>
      <w:r>
        <w:rPr>
          <w:i/>
        </w:rPr>
        <w:t xml:space="preserve">Policy Insights from the Behavioral</w:t>
      </w:r>
      <w:r>
        <w:rPr>
          <w:i/>
        </w:rPr>
        <w:t xml:space="preserve"> </w:t>
      </w:r>
      <w:r>
        <w:rPr>
          <w:i/>
        </w:rPr>
        <w:t xml:space="preserve">and Brain Sciences</w:t>
      </w:r>
      <w:r>
        <w:t xml:space="preserve">,</w:t>
      </w:r>
      <w:r>
        <w:t xml:space="preserve"> </w:t>
      </w:r>
      <w:r>
        <w:rPr>
          <w:i/>
        </w:rPr>
        <w:t xml:space="preserve">1</w:t>
      </w:r>
      <w:r>
        <w:t xml:space="preserve">(1), 222–230.</w:t>
      </w:r>
      <w:r>
        <w:t xml:space="preserve"> </w:t>
      </w:r>
      <w:r>
        <w:t xml:space="preserve">https://doi.org/10.1177/2372732214549472</w:t>
      </w:r>
    </w:p>
    <w:p>
      <w:pPr>
        <w:pStyle w:val="BodyText"/>
      </w:pPr>
      <w:r>
        <w:t xml:space="preserve">Ehrlich, G. A. (2017). Using Affirmation Theory to Further Understand</w:t>
      </w:r>
      <w:r>
        <w:t xml:space="preserve"> </w:t>
      </w:r>
      <w:r>
        <w:t xml:space="preserve">the Distinction between the Individual Self and the Collective Self.</w:t>
      </w:r>
      <w:r>
        <w:t xml:space="preserve"> </w:t>
      </w:r>
      <w:r>
        <w:rPr>
          <w:i/>
        </w:rPr>
        <w:t xml:space="preserve">Dissertations - ALL</w:t>
      </w:r>
      <w:r>
        <w:t xml:space="preserve">. https://surface.syr.edu/etd/693</w:t>
      </w:r>
    </w:p>
    <w:p>
      <w:pPr>
        <w:pStyle w:val="BodyText"/>
      </w:pPr>
      <w:r>
        <w:t xml:space="preserve">Ehrlich, G. A., &amp; Gramzow, R. H. (2015). The Politics of Affirmation</w:t>
      </w:r>
      <w:r>
        <w:t xml:space="preserve"> </w:t>
      </w:r>
      <w:r>
        <w:t xml:space="preserve">Theory: When Group-Affirmation Leads to Greater Ingroup Bias.</w:t>
      </w:r>
      <w:r>
        <w:t xml:space="preserve"> </w:t>
      </w:r>
      <w:r>
        <w:rPr>
          <w:i/>
        </w:rPr>
        <w:t xml:space="preserve">Personality and Social Psychology Bulletin</w:t>
      </w:r>
      <w:r>
        <w:t xml:space="preserve">,</w:t>
      </w:r>
      <w:r>
        <w:t xml:space="preserve"> </w:t>
      </w:r>
      <w:r>
        <w:rPr>
          <w:i/>
        </w:rPr>
        <w:t xml:space="preserve">41</w:t>
      </w:r>
      <w:r>
        <w:t xml:space="preserve">(8),</w:t>
      </w:r>
      <w:r>
        <w:t xml:space="preserve"> </w:t>
      </w:r>
      <w:r>
        <w:t xml:space="preserve">1110–1122. https://doi.org/10.1177/0146167215590986</w:t>
      </w:r>
    </w:p>
    <w:p>
      <w:pPr>
        <w:pStyle w:val="BodyText"/>
      </w:pPr>
      <w:r>
        <w:t xml:space="preserve">Guest, G., Bunce, A., &amp; Johnson, L. (2006). How Many Interviews Are</w:t>
      </w:r>
      <w:r>
        <w:t xml:space="preserve"> </w:t>
      </w:r>
      <w:r>
        <w:t xml:space="preserve">Enough?: An Experiment with Data Saturation and Variability.</w:t>
      </w:r>
      <w:r>
        <w:t xml:space="preserve"> </w:t>
      </w:r>
      <w:r>
        <w:rPr>
          <w:i/>
        </w:rPr>
        <w:t xml:space="preserve">Field</w:t>
      </w:r>
      <w:r>
        <w:rPr>
          <w:i/>
        </w:rPr>
        <w:t xml:space="preserve"> </w:t>
      </w:r>
      <w:r>
        <w:rPr>
          <w:i/>
        </w:rPr>
        <w:t xml:space="preserve">Methods</w:t>
      </w:r>
      <w:r>
        <w:t xml:space="preserve">,</w:t>
      </w:r>
      <w:r>
        <w:t xml:space="preserve"> </w:t>
      </w:r>
      <w:r>
        <w:rPr>
          <w:i/>
        </w:rPr>
        <w:t xml:space="preserve">18</w:t>
      </w:r>
      <w:r>
        <w:t xml:space="preserve">(1), 59–82. https://doi.org/10.1177/1525822X05279903</w:t>
      </w:r>
    </w:p>
    <w:p>
      <w:pPr>
        <w:pStyle w:val="BodyText"/>
      </w:pPr>
      <w:r>
        <w:t xml:space="preserve">Guest, G., MacQueen, K. M., &amp; Namey, E. E. (2012).</w:t>
      </w:r>
      <w:r>
        <w:t xml:space="preserve"> </w:t>
      </w:r>
      <w:r>
        <w:rPr>
          <w:i/>
        </w:rPr>
        <w:t xml:space="preserve">Applied</w:t>
      </w:r>
      <w:r>
        <w:rPr>
          <w:i/>
        </w:rPr>
        <w:t xml:space="preserve"> </w:t>
      </w:r>
      <w:r>
        <w:rPr>
          <w:i/>
        </w:rPr>
        <w:t xml:space="preserve">thematic analysis</w:t>
      </w:r>
      <w:r>
        <w:t xml:space="preserve">. Sage Publications.</w:t>
      </w:r>
    </w:p>
    <w:p>
      <w:pPr>
        <w:pStyle w:val="BodyText"/>
      </w:pPr>
      <w:r>
        <w:t xml:space="preserve">Hamilton, D. L., &amp; Sherman, S. J. (1996). Perceiving persons and</w:t>
      </w:r>
      <w:r>
        <w:t xml:space="preserve"> </w:t>
      </w:r>
      <w:r>
        <w:t xml:space="preserve">groups.</w:t>
      </w:r>
      <w:r>
        <w:t xml:space="preserve"> </w:t>
      </w:r>
      <w:r>
        <w:rPr>
          <w:i/>
        </w:rPr>
        <w:t xml:space="preserve">Psychological Review</w:t>
      </w:r>
      <w:r>
        <w:t xml:space="preserve">,</w:t>
      </w:r>
      <w:r>
        <w:t xml:space="preserve"> </w:t>
      </w:r>
      <w:r>
        <w:rPr>
          <w:i/>
        </w:rPr>
        <w:t xml:space="preserve">103</w:t>
      </w:r>
      <w:r>
        <w:t xml:space="preserve">(2), 336–355.</w:t>
      </w:r>
      <w:r>
        <w:t xml:space="preserve"> </w:t>
      </w:r>
      <w:r>
        <w:t xml:space="preserve">https://doi.org/10.1037/0033-295X.103.2.336</w:t>
      </w:r>
    </w:p>
    <w:p>
      <w:pPr>
        <w:pStyle w:val="BodyText"/>
      </w:pPr>
      <w:r>
        <w:t xml:space="preserve">Heine, S. J., &amp; Lehman, D. R. (1997). Culture, Dissonance, and</w:t>
      </w:r>
      <w:r>
        <w:t xml:space="preserve"> </w:t>
      </w:r>
      <w:r>
        <w:t xml:space="preserve">Self-Affirmation.</w:t>
      </w:r>
      <w:r>
        <w:t xml:space="preserve"> </w:t>
      </w:r>
      <w:r>
        <w:rPr>
          <w:i/>
        </w:rPr>
        <w:t xml:space="preserve">Personality and Social Psychology Bulletin</w:t>
      </w:r>
      <w:r>
        <w:t xml:space="preserve">,</w:t>
      </w:r>
      <w:r>
        <w:t xml:space="preserve"> </w:t>
      </w:r>
      <w:r>
        <w:rPr>
          <w:i/>
        </w:rPr>
        <w:t xml:space="preserve">23</w:t>
      </w:r>
      <w:r>
        <w:t xml:space="preserve">(4), 389–400. https://doi.org/10.1177/0146167297234005</w:t>
      </w:r>
    </w:p>
    <w:p>
      <w:pPr>
        <w:pStyle w:val="BodyText"/>
      </w:pPr>
      <w:r>
        <w:t xml:space="preserve">Hermanowicz, J. C., &amp; Morgan, H. P. (1999). Ritualizing the routine:</w:t>
      </w:r>
      <w:r>
        <w:t xml:space="preserve"> </w:t>
      </w:r>
      <w:r>
        <w:t xml:space="preserve">Collective identity affirmation.</w:t>
      </w:r>
      <w:r>
        <w:t xml:space="preserve"> </w:t>
      </w:r>
      <w:r>
        <w:rPr>
          <w:i/>
        </w:rPr>
        <w:t xml:space="preserve">Sociological Forum</w:t>
      </w:r>
      <w:r>
        <w:t xml:space="preserve">,</w:t>
      </w:r>
      <w:r>
        <w:t xml:space="preserve"> </w:t>
      </w:r>
      <w:r>
        <w:rPr>
          <w:i/>
        </w:rPr>
        <w:t xml:space="preserve">14</w:t>
      </w:r>
      <w:r>
        <w:t xml:space="preserve">(2), 197–214. https://doi.org/10.1023/A:1021462511364</w:t>
      </w:r>
    </w:p>
    <w:p>
      <w:pPr>
        <w:pStyle w:val="BodyText"/>
      </w:pPr>
      <w:r>
        <w:t xml:space="preserve">Higgins, E. T. (1997). Beyond pleasure and pain.</w:t>
      </w:r>
      <w:r>
        <w:t xml:space="preserve"> </w:t>
      </w:r>
      <w:r>
        <w:rPr>
          <w:i/>
        </w:rPr>
        <w:t xml:space="preserve">American</w:t>
      </w:r>
      <w:r>
        <w:rPr>
          <w:i/>
        </w:rPr>
        <w:t xml:space="preserve"> </w:t>
      </w:r>
      <w:r>
        <w:rPr>
          <w:i/>
        </w:rPr>
        <w:t xml:space="preserve">Psychologist</w:t>
      </w:r>
      <w:r>
        <w:t xml:space="preserve">,</w:t>
      </w:r>
      <w:r>
        <w:t xml:space="preserve"> </w:t>
      </w:r>
      <w:r>
        <w:rPr>
          <w:i/>
        </w:rPr>
        <w:t xml:space="preserve">52</w:t>
      </w:r>
      <w:r>
        <w:t xml:space="preserve">(12), 1280–1300.</w:t>
      </w:r>
      <w:r>
        <w:t xml:space="preserve"> </w:t>
      </w:r>
      <w:r>
        <w:t xml:space="preserve">https://doi.org/10.1037/0003-066X.52.12.1280</w:t>
      </w:r>
    </w:p>
    <w:p>
      <w:pPr>
        <w:pStyle w:val="BodyText"/>
      </w:pPr>
      <w:r>
        <w:t xml:space="preserve">Higgins, E. T., Roney, C. J. R., Crowe, E., &amp; Hymes, C. (1994). Ideal</w:t>
      </w:r>
      <w:r>
        <w:t xml:space="preserve"> </w:t>
      </w:r>
      <w:r>
        <w:t xml:space="preserve">versus ought predilections for approach and avoidance distinct</w:t>
      </w:r>
      <w:r>
        <w:t xml:space="preserve"> </w:t>
      </w:r>
      <w:r>
        <w:t xml:space="preserve">self-regulatory systems.</w:t>
      </w:r>
      <w:r>
        <w:t xml:space="preserve"> </w:t>
      </w:r>
      <w:r>
        <w:rPr>
          <w:i/>
        </w:rPr>
        <w:t xml:space="preserve">Journal of Personality and Social</w:t>
      </w:r>
      <w:r>
        <w:rPr>
          <w:i/>
        </w:rPr>
        <w:t xml:space="preserve"> </w:t>
      </w:r>
      <w:r>
        <w:rPr>
          <w:i/>
        </w:rPr>
        <w:t xml:space="preserve">Psychology</w:t>
      </w:r>
      <w:r>
        <w:t xml:space="preserve">,</w:t>
      </w:r>
      <w:r>
        <w:t xml:space="preserve"> </w:t>
      </w:r>
      <w:r>
        <w:rPr>
          <w:i/>
        </w:rPr>
        <w:t xml:space="preserve">66</w:t>
      </w:r>
      <w:r>
        <w:t xml:space="preserve">(2), 276–286.</w:t>
      </w:r>
      <w:r>
        <w:t xml:space="preserve"> </w:t>
      </w:r>
      <w:r>
        <w:t xml:space="preserve">https://doi.org/10.1037/0022-3514.66.2.276</w:t>
      </w:r>
    </w:p>
    <w:p>
      <w:pPr>
        <w:pStyle w:val="BodyText"/>
      </w:pPr>
      <w:r>
        <w:t xml:space="preserve">Jagran Josh. (2020, April 14).</w:t>
      </w:r>
      <w:r>
        <w:t xml:space="preserve"> </w:t>
      </w:r>
      <w:r>
        <w:rPr>
          <w:i/>
        </w:rPr>
        <w:t xml:space="preserve">7 Points announced by PM Modi to</w:t>
      </w:r>
      <w:r>
        <w:rPr>
          <w:i/>
        </w:rPr>
        <w:t xml:space="preserve"> </w:t>
      </w:r>
      <w:r>
        <w:rPr>
          <w:i/>
        </w:rPr>
        <w:t xml:space="preserve">beat Covid-19:</w:t>
      </w:r>
      <w:r>
        <w:rPr>
          <w:i/>
        </w:rPr>
        <w:t xml:space="preserve"> </w:t>
      </w:r>
      <w:r>
        <w:rPr>
          <w:i/>
        </w:rPr>
        <w:t xml:space="preserve">“</w:t>
      </w:r>
      <w:r>
        <w:rPr>
          <w:i/>
        </w:rPr>
        <w:t xml:space="preserve">Saptapadi</w:t>
      </w:r>
      <w:r>
        <w:rPr>
          <w:i/>
        </w:rPr>
        <w:t xml:space="preserve">”</w:t>
      </w:r>
      <w:r>
        <w:rPr>
          <w:i/>
        </w:rPr>
        <w:t xml:space="preserve"> </w:t>
      </w:r>
      <w:r>
        <w:rPr>
          <w:i/>
        </w:rPr>
        <w:t xml:space="preserve">promises to overcome Coronavirus</w:t>
      </w:r>
      <w:r>
        <w:t xml:space="preserve">.</w:t>
      </w:r>
      <w:r>
        <w:t xml:space="preserve"> </w:t>
      </w:r>
      <w:r>
        <w:t xml:space="preserve">Jagranjosh.Com.</w:t>
      </w:r>
      <w:r>
        <w:t xml:space="preserve"> </w:t>
      </w:r>
      <w:r>
        <w:t xml:space="preserve">https://www.jagranjosh.com/current-affairs/lockdown-extended-pm-modi-announces-7-mantras-to-combat-covid19-pandemic-1586841038-1</w:t>
      </w:r>
    </w:p>
    <w:p>
      <w:pPr>
        <w:pStyle w:val="BodyText"/>
      </w:pPr>
      <w:r>
        <w:t xml:space="preserve">Johnson, B. T., &amp; Eagly, A. H. (1989). Effects of involvement on</w:t>
      </w:r>
      <w:r>
        <w:t xml:space="preserve"> </w:t>
      </w:r>
      <w:r>
        <w:t xml:space="preserve">persuasion: A meta-analysis.</w:t>
      </w:r>
      <w:r>
        <w:t xml:space="preserve"> </w:t>
      </w:r>
      <w:r>
        <w:rPr>
          <w:i/>
        </w:rPr>
        <w:t xml:space="preserve">Psychological Bulletin</w:t>
      </w:r>
      <w:r>
        <w:t xml:space="preserve">,</w:t>
      </w:r>
      <w:r>
        <w:t xml:space="preserve"> </w:t>
      </w:r>
      <w:r>
        <w:rPr>
          <w:i/>
        </w:rPr>
        <w:t xml:space="preserve">106</w:t>
      </w:r>
      <w:r>
        <w:t xml:space="preserve">(2), 290–314. https://doi.org/10.1037/0033-2909.106.2.290</w:t>
      </w:r>
    </w:p>
    <w:p>
      <w:pPr>
        <w:pStyle w:val="BodyText"/>
      </w:pPr>
      <w:r>
        <w:t xml:space="preserve">Lee, H., Tsohou, A., &amp; Choi, Y. (2017). Embedding persuasive features</w:t>
      </w:r>
      <w:r>
        <w:t xml:space="preserve"> </w:t>
      </w:r>
      <w:r>
        <w:t xml:space="preserve">into policy issues: Implications to designing public participation</w:t>
      </w:r>
      <w:r>
        <w:t xml:space="preserve"> </w:t>
      </w:r>
      <w:r>
        <w:t xml:space="preserve">processes.</w:t>
      </w:r>
      <w:r>
        <w:t xml:space="preserve"> </w:t>
      </w:r>
      <w:r>
        <w:rPr>
          <w:i/>
        </w:rPr>
        <w:t xml:space="preserve">Government Information Quarterly</w:t>
      </w:r>
      <w:r>
        <w:t xml:space="preserve">,</w:t>
      </w:r>
      <w:r>
        <w:t xml:space="preserve"> </w:t>
      </w:r>
      <w:r>
        <w:rPr>
          <w:i/>
        </w:rPr>
        <w:t xml:space="preserve">34</w:t>
      </w:r>
      <w:r>
        <w:t xml:space="preserve">(4),</w:t>
      </w:r>
      <w:r>
        <w:t xml:space="preserve"> </w:t>
      </w:r>
      <w:r>
        <w:t xml:space="preserve">591–600. https://doi.org/10.1016/j.giq.2017.11.006</w:t>
      </w:r>
    </w:p>
    <w:p>
      <w:pPr>
        <w:pStyle w:val="BodyText"/>
      </w:pPr>
      <w:r>
        <w:t xml:space="preserve">Levitt, H. M., Bamberg, M., Creswell, J. W., Frost, D. M., Josselson,</w:t>
      </w:r>
      <w:r>
        <w:t xml:space="preserve"> </w:t>
      </w:r>
      <w:r>
        <w:t xml:space="preserve">R., &amp; Suárez-Orozco, C. (2018). Journal article reporting standards for</w:t>
      </w:r>
      <w:r>
        <w:t xml:space="preserve"> </w:t>
      </w:r>
      <w:r>
        <w:t xml:space="preserve">qualitative primary, qualitative meta-analytic, and mixed methods</w:t>
      </w:r>
      <w:r>
        <w:t xml:space="preserve"> </w:t>
      </w:r>
      <w:r>
        <w:t xml:space="preserve">research in psychology: The APA Publications and Communications Board</w:t>
      </w:r>
      <w:r>
        <w:t xml:space="preserve"> </w:t>
      </w:r>
      <w:r>
        <w:t xml:space="preserve">task force report.</w:t>
      </w:r>
      <w:r>
        <w:t xml:space="preserve"> </w:t>
      </w:r>
      <w:r>
        <w:rPr>
          <w:i/>
        </w:rPr>
        <w:t xml:space="preserve">American Psychologist</w:t>
      </w:r>
      <w:r>
        <w:t xml:space="preserve">,</w:t>
      </w:r>
      <w:r>
        <w:t xml:space="preserve"> </w:t>
      </w:r>
      <w:r>
        <w:rPr>
          <w:i/>
        </w:rPr>
        <w:t xml:space="preserve">73</w:t>
      </w:r>
      <w:r>
        <w:t xml:space="preserve">(1), 26–46.</w:t>
      </w:r>
      <w:r>
        <w:t xml:space="preserve"> </w:t>
      </w:r>
      <w:r>
        <w:t xml:space="preserve">https://doi.org/10.1037/amp0000151</w:t>
      </w:r>
    </w:p>
    <w:p>
      <w:pPr>
        <w:pStyle w:val="BodyText"/>
      </w:pPr>
      <w:r>
        <w:t xml:space="preserve">Levitt, H. M., Motulsky, S. L., Wertz, F. J., Morrow, S. L., &amp;</w:t>
      </w:r>
      <w:r>
        <w:t xml:space="preserve"> </w:t>
      </w:r>
      <w:r>
        <w:t xml:space="preserve">Ponterotto, J. G. (2017). Recommendations for designing and reviewing</w:t>
      </w:r>
      <w:r>
        <w:t xml:space="preserve"> </w:t>
      </w:r>
      <w:r>
        <w:t xml:space="preserve">qualitative research in psychology: Promoting methodological integrity.</w:t>
      </w:r>
      <w:r>
        <w:t xml:space="preserve"> </w:t>
      </w:r>
      <w:r>
        <w:rPr>
          <w:i/>
        </w:rPr>
        <w:t xml:space="preserve">Qualitative Psychology</w:t>
      </w:r>
      <w:r>
        <w:t xml:space="preserve">,</w:t>
      </w:r>
      <w:r>
        <w:t xml:space="preserve"> </w:t>
      </w:r>
      <w:r>
        <w:rPr>
          <w:i/>
        </w:rPr>
        <w:t xml:space="preserve">4</w:t>
      </w:r>
      <w:r>
        <w:t xml:space="preserve">(1), 2–22.</w:t>
      </w:r>
      <w:r>
        <w:t xml:space="preserve"> </w:t>
      </w:r>
      <w:r>
        <w:t xml:space="preserve">https://doi.org/10.1037/qup0000082</w:t>
      </w:r>
    </w:p>
    <w:p>
      <w:pPr>
        <w:pStyle w:val="BodyText"/>
      </w:pPr>
      <w:r>
        <w:t xml:space="preserve">Lickel, B., Hamilton, D. L., Wieczorkowska, G., Lewis, A., Sherman, S.</w:t>
      </w:r>
      <w:r>
        <w:t xml:space="preserve"> </w:t>
      </w:r>
      <w:r>
        <w:t xml:space="preserve">J., &amp; Uhles, A. N. (2000). Varieties of groups and the perception of</w:t>
      </w:r>
      <w:r>
        <w:t xml:space="preserve"> </w:t>
      </w:r>
      <w:r>
        <w:t xml:space="preserve">group entitativity.</w:t>
      </w:r>
      <w:r>
        <w:t xml:space="preserve"> </w:t>
      </w:r>
      <w:r>
        <w:rPr>
          <w:i/>
        </w:rPr>
        <w:t xml:space="preserve">Journal of Personality and Social Psychology</w:t>
      </w:r>
      <w:r>
        <w:t xml:space="preserve">,</w:t>
      </w:r>
      <w:r>
        <w:t xml:space="preserve"> </w:t>
      </w:r>
      <w:r>
        <w:rPr>
          <w:i/>
        </w:rPr>
        <w:t xml:space="preserve">78</w:t>
      </w:r>
      <w:r>
        <w:t xml:space="preserve">(2), 223–246. https://doi.org/10.1037/0022-3514.78.2.223</w:t>
      </w:r>
    </w:p>
    <w:p>
      <w:pPr>
        <w:pStyle w:val="BodyText"/>
      </w:pPr>
      <w:r>
        <w:t xml:space="preserve">Markus, H. R., &amp; Kitayama, S. (2010). Cultures and Selves: A Cycle of</w:t>
      </w:r>
      <w:r>
        <w:t xml:space="preserve"> </w:t>
      </w:r>
      <w:r>
        <w:t xml:space="preserve">Mutual Constitution.</w:t>
      </w:r>
      <w:r>
        <w:t xml:space="preserve"> </w:t>
      </w:r>
      <w:r>
        <w:rPr>
          <w:i/>
        </w:rPr>
        <w:t xml:space="preserve">Perspectives on Psychological Science</w:t>
      </w:r>
      <w:r>
        <w:t xml:space="preserve">,</w:t>
      </w:r>
      <w:r>
        <w:t xml:space="preserve"> </w:t>
      </w:r>
      <w:r>
        <w:rPr>
          <w:i/>
        </w:rPr>
        <w:t xml:space="preserve">5</w:t>
      </w:r>
      <w:r>
        <w:t xml:space="preserve">(4), 420–430. https://doi.org/10.1177/1745691610375557</w:t>
      </w:r>
    </w:p>
    <w:p>
      <w:pPr>
        <w:pStyle w:val="BodyText"/>
      </w:pPr>
      <w:r>
        <w:t xml:space="preserve">MCQueen, A., &amp; Klein, W. M. P. (2006). Experimental manipulations of</w:t>
      </w:r>
      <w:r>
        <w:t xml:space="preserve"> </w:t>
      </w:r>
      <w:r>
        <w:t xml:space="preserve">self-affirmation: A systematic review.</w:t>
      </w:r>
      <w:r>
        <w:t xml:space="preserve"> </w:t>
      </w:r>
      <w:r>
        <w:rPr>
          <w:i/>
        </w:rPr>
        <w:t xml:space="preserve">Self and Identity</w:t>
      </w:r>
      <w:r>
        <w:t xml:space="preserve">,</w:t>
      </w:r>
      <w:r>
        <w:t xml:space="preserve"> </w:t>
      </w:r>
      <w:r>
        <w:rPr>
          <w:i/>
        </w:rPr>
        <w:t xml:space="preserve">5</w:t>
      </w:r>
      <w:r>
        <w:t xml:space="preserve">(4), 289–354. https://doi.org/10.1080/15298860600805325</w:t>
      </w:r>
    </w:p>
    <w:p>
      <w:pPr>
        <w:pStyle w:val="BodyText"/>
      </w:pPr>
      <w:r>
        <w:t xml:space="preserve">Moeini-Jazani, M., Albalooshi, S., &amp; Seljeseth, I. M. (2019).</w:t>
      </w:r>
      <w:r>
        <w:t xml:space="preserve"> </w:t>
      </w:r>
      <w:r>
        <w:t xml:space="preserve">Self-Affirmation Reduces Delay Discounting of the Financially Deprived.</w:t>
      </w:r>
      <w:r>
        <w:t xml:space="preserve"> </w:t>
      </w:r>
      <w:r>
        <w:rPr>
          <w:i/>
        </w:rPr>
        <w:t xml:space="preserve">Frontiers in Psychology</w:t>
      </w:r>
      <w:r>
        <w:t xml:space="preserve">,</w:t>
      </w:r>
      <w:r>
        <w:t xml:space="preserve"> </w:t>
      </w:r>
      <w:r>
        <w:rPr>
          <w:i/>
        </w:rPr>
        <w:t xml:space="preserve">10</w:t>
      </w:r>
      <w:r>
        <w:t xml:space="preserve">, 1729.</w:t>
      </w:r>
      <w:r>
        <w:t xml:space="preserve"> </w:t>
      </w:r>
      <w:r>
        <w:t xml:space="preserve">https://doi.org/10.3389/fpsyg.2019.01729</w:t>
      </w:r>
    </w:p>
    <w:p>
      <w:pPr>
        <w:pStyle w:val="BodyText"/>
      </w:pPr>
      <w:r>
        <w:t xml:space="preserve">Morling, B., Kitayama, S., &amp; Miyamoto, Y. (2002). Cultural Practices</w:t>
      </w:r>
      <w:r>
        <w:t xml:space="preserve"> </w:t>
      </w:r>
      <w:r>
        <w:t xml:space="preserve">Emphasize Influence in the United States and Adjustment in Japan.</w:t>
      </w:r>
      <w:r>
        <w:t xml:space="preserve"> </w:t>
      </w:r>
      <w:r>
        <w:rPr>
          <w:i/>
        </w:rPr>
        <w:t xml:space="preserve">Personality and Social Psychology Bulletin</w:t>
      </w:r>
      <w:r>
        <w:t xml:space="preserve">,</w:t>
      </w:r>
      <w:r>
        <w:t xml:space="preserve"> </w:t>
      </w:r>
      <w:r>
        <w:rPr>
          <w:i/>
        </w:rPr>
        <w:t xml:space="preserve">28</w:t>
      </w:r>
      <w:r>
        <w:t xml:space="preserve">(3),</w:t>
      </w:r>
      <w:r>
        <w:t xml:space="preserve"> </w:t>
      </w:r>
      <w:r>
        <w:t xml:space="preserve">311–323. https://doi.org/10.1177/0146167202286003</w:t>
      </w:r>
    </w:p>
    <w:p>
      <w:pPr>
        <w:pStyle w:val="BodyText"/>
      </w:pPr>
      <w:r>
        <w:t xml:space="preserve">Patton, M. Q. (2015).</w:t>
      </w:r>
      <w:r>
        <w:t xml:space="preserve"> </w:t>
      </w:r>
      <w:r>
        <w:rPr>
          <w:i/>
        </w:rPr>
        <w:t xml:space="preserve">Qualitative research &amp; evaluation methods:</w:t>
      </w:r>
      <w:r>
        <w:rPr>
          <w:i/>
        </w:rPr>
        <w:t xml:space="preserve"> </w:t>
      </w:r>
      <w:r>
        <w:rPr>
          <w:i/>
        </w:rPr>
        <w:t xml:space="preserve">Integrating theory and practice</w:t>
      </w:r>
      <w:r>
        <w:t xml:space="preserve"> </w:t>
      </w:r>
      <w:r>
        <w:t xml:space="preserve">(Fourth edition). SAGE Publications,</w:t>
      </w:r>
      <w:r>
        <w:t xml:space="preserve"> </w:t>
      </w:r>
      <w:r>
        <w:t xml:space="preserve">Inc.</w:t>
      </w:r>
    </w:p>
    <w:p>
      <w:pPr>
        <w:pStyle w:val="BodyText"/>
      </w:pPr>
      <w:r>
        <w:t xml:space="preserve">Pettit, N. C., &amp; Lount, R. B. (2010). Looking down and ramping up: The</w:t>
      </w:r>
      <w:r>
        <w:t xml:space="preserve"> </w:t>
      </w:r>
      <w:r>
        <w:t xml:space="preserve">impact of status differences on effort in intergroup contexts.</w:t>
      </w:r>
      <w:r>
        <w:t xml:space="preserve"> </w:t>
      </w:r>
      <w:r>
        <w:rPr>
          <w:i/>
        </w:rPr>
        <w:t xml:space="preserve">Journal of Experimental Social Psychology</w:t>
      </w:r>
      <w:r>
        <w:t xml:space="preserve">,</w:t>
      </w:r>
      <w:r>
        <w:t xml:space="preserve"> </w:t>
      </w:r>
      <w:r>
        <w:rPr>
          <w:i/>
        </w:rPr>
        <w:t xml:space="preserve">46</w:t>
      </w:r>
      <w:r>
        <w:t xml:space="preserve">(1), 9–20.</w:t>
      </w:r>
      <w:r>
        <w:t xml:space="preserve"> </w:t>
      </w:r>
      <w:r>
        <w:t xml:space="preserve">https://doi.org/10.1016/j.jesp.2009.08.008</w:t>
      </w:r>
    </w:p>
    <w:p>
      <w:pPr>
        <w:pStyle w:val="BodyText"/>
      </w:pPr>
      <w:r>
        <w:t xml:space="preserve">Reblin, M., &amp; Uchino, B. N. (2008). Social and emotional support and</w:t>
      </w:r>
      <w:r>
        <w:t xml:space="preserve"> </w:t>
      </w:r>
      <w:r>
        <w:t xml:space="preserve">its implication for health:</w:t>
      </w:r>
      <w:r>
        <w:t xml:space="preserve"> </w:t>
      </w:r>
      <w:r>
        <w:rPr>
          <w:i/>
        </w:rPr>
        <w:t xml:space="preserve">Current Opinion in Psychiatry</w:t>
      </w:r>
      <w:r>
        <w:t xml:space="preserve">,</w:t>
      </w:r>
      <w:r>
        <w:t xml:space="preserve"> </w:t>
      </w:r>
      <w:r>
        <w:rPr>
          <w:i/>
        </w:rPr>
        <w:t xml:space="preserve">21</w:t>
      </w:r>
      <w:r>
        <w:t xml:space="preserve">(2), 201–205. https://doi.org/10.1097/YCO.0b013e3282f3ad89</w:t>
      </w:r>
    </w:p>
    <w:p>
      <w:pPr>
        <w:pStyle w:val="BodyText"/>
      </w:pPr>
      <w:r>
        <w:t xml:space="preserve">Rydell, R. J., McConnell, A. R., &amp; Beilock, S. L. (2009). Multiple</w:t>
      </w:r>
      <w:r>
        <w:t xml:space="preserve"> </w:t>
      </w:r>
      <w:r>
        <w:t xml:space="preserve">social identities and stereotype threat: Imbalance, accessibility, and</w:t>
      </w:r>
      <w:r>
        <w:t xml:space="preserve"> </w:t>
      </w:r>
      <w:r>
        <w:t xml:space="preserve">working memory.</w:t>
      </w:r>
      <w:r>
        <w:t xml:space="preserve"> </w:t>
      </w:r>
      <w:r>
        <w:rPr>
          <w:i/>
        </w:rPr>
        <w:t xml:space="preserve">Journal of Personality and Social Psychology</w:t>
      </w:r>
      <w:r>
        <w:t xml:space="preserve">,</w:t>
      </w:r>
      <w:r>
        <w:t xml:space="preserve"> </w:t>
      </w:r>
      <w:r>
        <w:rPr>
          <w:i/>
        </w:rPr>
        <w:t xml:space="preserve">96</w:t>
      </w:r>
      <w:r>
        <w:t xml:space="preserve">(5), 949–966. https://doi.org/10.1037/a0014846</w:t>
      </w:r>
    </w:p>
    <w:p>
      <w:pPr>
        <w:pStyle w:val="BodyText"/>
      </w:pPr>
      <w:r>
        <w:t xml:space="preserve">Saunders, B., Sim, J., Kingstone, T., Baker, S., Waterfield, J.,</w:t>
      </w:r>
      <w:r>
        <w:t xml:space="preserve"> </w:t>
      </w:r>
      <w:r>
        <w:t xml:space="preserve">Bartlam, B., Burroughs, H., &amp; Jinks, C. (2018). Saturation in</w:t>
      </w:r>
      <w:r>
        <w:t xml:space="preserve"> </w:t>
      </w:r>
      <w:r>
        <w:t xml:space="preserve">qualitative research: Exploring its conceptualization and</w:t>
      </w:r>
      <w:r>
        <w:t xml:space="preserve"> </w:t>
      </w:r>
      <w:r>
        <w:t xml:space="preserve">operationalization.</w:t>
      </w:r>
      <w:r>
        <w:t xml:space="preserve"> </w:t>
      </w:r>
      <w:r>
        <w:rPr>
          <w:i/>
        </w:rPr>
        <w:t xml:space="preserve">Quality &amp; Quantity</w:t>
      </w:r>
      <w:r>
        <w:t xml:space="preserve">,</w:t>
      </w:r>
      <w:r>
        <w:t xml:space="preserve"> </w:t>
      </w:r>
      <w:r>
        <w:rPr>
          <w:i/>
        </w:rPr>
        <w:t xml:space="preserve">52</w:t>
      </w:r>
      <w:r>
        <w:t xml:space="preserve">(4),</w:t>
      </w:r>
      <w:r>
        <w:t xml:space="preserve"> </w:t>
      </w:r>
      <w:r>
        <w:t xml:space="preserve">1893–1907. https://doi.org/10.1007/s11135-017-0574-8</w:t>
      </w:r>
    </w:p>
    <w:p>
      <w:pPr>
        <w:pStyle w:val="BodyText"/>
      </w:pPr>
      <w:r>
        <w:t xml:space="preserve">Sherman, D. K., &amp; Cohen, G. L. (2006). The Psychology of Self‐defense:</w:t>
      </w:r>
      <w:r>
        <w:t xml:space="preserve"> </w:t>
      </w:r>
      <w:r>
        <w:t xml:space="preserve">Self‐Affirmation Theory. In</w:t>
      </w:r>
      <w:r>
        <w:t xml:space="preserve"> </w:t>
      </w:r>
      <w:r>
        <w:rPr>
          <w:i/>
        </w:rPr>
        <w:t xml:space="preserve">Advances in Experimental Social</w:t>
      </w:r>
      <w:r>
        <w:rPr>
          <w:i/>
        </w:rPr>
        <w:t xml:space="preserve"> </w:t>
      </w:r>
      <w:r>
        <w:rPr>
          <w:i/>
        </w:rPr>
        <w:t xml:space="preserve">Psychology</w:t>
      </w:r>
      <w:r>
        <w:t xml:space="preserve"> </w:t>
      </w:r>
      <w:r>
        <w:t xml:space="preserve">(Vol. 38, pp. 183–242). Elsevier.</w:t>
      </w:r>
      <w:r>
        <w:t xml:space="preserve"> </w:t>
      </w:r>
      <w:r>
        <w:t xml:space="preserve">https://doi.org/10.1016/S0065-2601(06)38004-5</w:t>
      </w:r>
    </w:p>
    <w:p>
      <w:pPr>
        <w:pStyle w:val="BodyText"/>
      </w:pPr>
      <w:r>
        <w:t xml:space="preserve">Sherman, D. K., &amp; Kim, H. S. (2005). Is There an</w:t>
      </w:r>
      <w:r>
        <w:t xml:space="preserve"> </w:t>
      </w:r>
      <w:r>
        <w:t xml:space="preserve">“</w:t>
      </w:r>
      <w:r>
        <w:t xml:space="preserve">I</w:t>
      </w:r>
      <w:r>
        <w:t xml:space="preserve">”</w:t>
      </w:r>
      <w:r>
        <w:t xml:space="preserve"> </w:t>
      </w:r>
      <w:r>
        <w:t xml:space="preserve">in</w:t>
      </w:r>
      <w:r>
        <w:t xml:space="preserve"> </w:t>
      </w:r>
      <w:r>
        <w:t xml:space="preserve">“</w:t>
      </w:r>
      <w:r>
        <w:t xml:space="preserve">Team</w:t>
      </w:r>
      <w:r>
        <w:t xml:space="preserve">”</w:t>
      </w:r>
      <w:r>
        <w:t xml:space="preserve">? The</w:t>
      </w:r>
      <w:r>
        <w:t xml:space="preserve"> </w:t>
      </w:r>
      <w:r>
        <w:t xml:space="preserve">Role of the Self in Group-Serving Judgments.</w:t>
      </w:r>
      <w:r>
        <w:t xml:space="preserve"> </w:t>
      </w:r>
      <w:r>
        <w:rPr>
          <w:i/>
        </w:rPr>
        <w:t xml:space="preserve">Journal of</w:t>
      </w:r>
      <w:r>
        <w:rPr>
          <w:i/>
        </w:rPr>
        <w:t xml:space="preserve"> </w:t>
      </w:r>
      <w:r>
        <w:rPr>
          <w:i/>
        </w:rPr>
        <w:t xml:space="preserve">Personality and Social Psychology</w:t>
      </w:r>
      <w:r>
        <w:t xml:space="preserve">,</w:t>
      </w:r>
      <w:r>
        <w:t xml:space="preserve"> </w:t>
      </w:r>
      <w:r>
        <w:rPr>
          <w:i/>
        </w:rPr>
        <w:t xml:space="preserve">88</w:t>
      </w:r>
      <w:r>
        <w:t xml:space="preserve">(1), 108–120.</w:t>
      </w:r>
      <w:r>
        <w:t xml:space="preserve"> </w:t>
      </w:r>
      <w:r>
        <w:t xml:space="preserve">https://doi.org/10.1037/0022-3514.88.1.108</w:t>
      </w:r>
    </w:p>
    <w:p>
      <w:pPr>
        <w:pStyle w:val="BodyText"/>
      </w:pPr>
      <w:r>
        <w:t xml:space="preserve">Sherman, D. K., Kinias, Z., Major, B., Kim, H. S., &amp; Prenovost, M.</w:t>
      </w:r>
      <w:r>
        <w:t xml:space="preserve"> </w:t>
      </w:r>
      <w:r>
        <w:t xml:space="preserve">(2007). The Group as a Resource: Reducing Biased Attributions for Group</w:t>
      </w:r>
      <w:r>
        <w:t xml:space="preserve"> </w:t>
      </w:r>
      <w:r>
        <w:t xml:space="preserve">Success and Failure via Group Affirmation.</w:t>
      </w:r>
      <w:r>
        <w:t xml:space="preserve"> </w:t>
      </w:r>
      <w:r>
        <w:rPr>
          <w:i/>
        </w:rPr>
        <w:t xml:space="preserve">Personality and Social</w:t>
      </w:r>
      <w:r>
        <w:rPr>
          <w:i/>
        </w:rPr>
        <w:t xml:space="preserve"> </w:t>
      </w:r>
      <w:r>
        <w:rPr>
          <w:i/>
        </w:rPr>
        <w:t xml:space="preserve">Psychology Bulletin</w:t>
      </w:r>
      <w:r>
        <w:t xml:space="preserve">,</w:t>
      </w:r>
      <w:r>
        <w:t xml:space="preserve"> </w:t>
      </w:r>
      <w:r>
        <w:rPr>
          <w:i/>
        </w:rPr>
        <w:t xml:space="preserve">33</w:t>
      </w:r>
      <w:r>
        <w:t xml:space="preserve">(8), 1100–1112.</w:t>
      </w:r>
      <w:r>
        <w:t xml:space="preserve"> </w:t>
      </w:r>
      <w:r>
        <w:t xml:space="preserve">https://doi.org/10.1177/0146167207303027</w:t>
      </w:r>
    </w:p>
    <w:p>
      <w:pPr>
        <w:pStyle w:val="BodyText"/>
      </w:pPr>
      <w:r>
        <w:t xml:space="preserve">Sherman, D. K., Nelson, L. D., &amp; Steele, C. M. (2000). Do Messages</w:t>
      </w:r>
      <w:r>
        <w:t xml:space="preserve"> </w:t>
      </w:r>
      <w:r>
        <w:t xml:space="preserve">about Health Risks Threaten the Self? Increasing the Acceptance of</w:t>
      </w:r>
      <w:r>
        <w:t xml:space="preserve"> </w:t>
      </w:r>
      <w:r>
        <w:t xml:space="preserve">Threatening Health Messages Via Self-Affirmation.</w:t>
      </w:r>
      <w:r>
        <w:t xml:space="preserve"> </w:t>
      </w:r>
      <w:r>
        <w:rPr>
          <w:i/>
        </w:rPr>
        <w:t xml:space="preserve">Personality and</w:t>
      </w:r>
      <w:r>
        <w:rPr>
          <w:i/>
        </w:rPr>
        <w:t xml:space="preserve"> </w:t>
      </w:r>
      <w:r>
        <w:rPr>
          <w:i/>
        </w:rPr>
        <w:t xml:space="preserve">Social Psychology Bulletin</w:t>
      </w:r>
      <w:r>
        <w:t xml:space="preserve">,</w:t>
      </w:r>
      <w:r>
        <w:t xml:space="preserve"> </w:t>
      </w:r>
      <w:r>
        <w:rPr>
          <w:i/>
        </w:rPr>
        <w:t xml:space="preserve">26</w:t>
      </w:r>
      <w:r>
        <w:t xml:space="preserve">(9), 1046–1058.</w:t>
      </w:r>
      <w:r>
        <w:t xml:space="preserve"> </w:t>
      </w:r>
      <w:r>
        <w:t xml:space="preserve">https://doi.org/10.1177/01461672002611003</w:t>
      </w:r>
    </w:p>
    <w:p>
      <w:pPr>
        <w:pStyle w:val="BodyText"/>
      </w:pPr>
      <w:r>
        <w:t xml:space="preserve">Spencer-Rodgers, J., Major, B., Forster, D. E., &amp; Peng, K. (2016). The</w:t>
      </w:r>
      <w:r>
        <w:t xml:space="preserve"> </w:t>
      </w:r>
      <w:r>
        <w:t xml:space="preserve">power of affirming group values: Group affirmation buffers the</w:t>
      </w:r>
      <w:r>
        <w:t xml:space="preserve"> </w:t>
      </w:r>
      <w:r>
        <w:t xml:space="preserve">self-esteem of women exposed to blatant sexism.</w:t>
      </w:r>
      <w:r>
        <w:t xml:space="preserve"> </w:t>
      </w:r>
      <w:r>
        <w:rPr>
          <w:i/>
        </w:rPr>
        <w:t xml:space="preserve">Self and</w:t>
      </w:r>
      <w:r>
        <w:rPr>
          <w:i/>
        </w:rPr>
        <w:t xml:space="preserve"> </w:t>
      </w:r>
      <w:r>
        <w:rPr>
          <w:i/>
        </w:rPr>
        <w:t xml:space="preserve">Identity</w:t>
      </w:r>
      <w:r>
        <w:t xml:space="preserve">,</w:t>
      </w:r>
      <w:r>
        <w:t xml:space="preserve"> </w:t>
      </w:r>
      <w:r>
        <w:rPr>
          <w:i/>
        </w:rPr>
        <w:t xml:space="preserve">15</w:t>
      </w:r>
      <w:r>
        <w:t xml:space="preserve">(4), 413–431.</w:t>
      </w:r>
      <w:r>
        <w:t xml:space="preserve"> </w:t>
      </w:r>
      <w:r>
        <w:t xml:space="preserve">https://doi.org/10.1080/15298868.2016.1145593</w:t>
      </w:r>
    </w:p>
    <w:p>
      <w:pPr>
        <w:pStyle w:val="BodyText"/>
      </w:pPr>
      <w:r>
        <w:t xml:space="preserve">Sprang, G., &amp; Silman, M. (2013). Posttraumatic Stress Disorder in</w:t>
      </w:r>
      <w:r>
        <w:t xml:space="preserve"> </w:t>
      </w:r>
      <w:r>
        <w:t xml:space="preserve">Parents and Youth After Health-Related Disasters.</w:t>
      </w:r>
      <w:r>
        <w:t xml:space="preserve"> </w:t>
      </w:r>
      <w:r>
        <w:rPr>
          <w:i/>
        </w:rPr>
        <w:t xml:space="preserve">Disaster</w:t>
      </w:r>
      <w:r>
        <w:rPr>
          <w:i/>
        </w:rPr>
        <w:t xml:space="preserve"> </w:t>
      </w:r>
      <w:r>
        <w:rPr>
          <w:i/>
        </w:rPr>
        <w:t xml:space="preserve">Medicine and Public Health Preparedness</w:t>
      </w:r>
      <w:r>
        <w:t xml:space="preserve">,</w:t>
      </w:r>
      <w:r>
        <w:t xml:space="preserve"> </w:t>
      </w:r>
      <w:r>
        <w:rPr>
          <w:i/>
        </w:rPr>
        <w:t xml:space="preserve">7</w:t>
      </w:r>
      <w:r>
        <w:t xml:space="preserve">(1), 105–110.</w:t>
      </w:r>
      <w:r>
        <w:t xml:space="preserve"> </w:t>
      </w:r>
      <w:r>
        <w:t xml:space="preserve">https://doi.org/10.1017/dmp.2013.22</w:t>
      </w:r>
    </w:p>
    <w:p>
      <w:pPr>
        <w:pStyle w:val="BodyText"/>
      </w:pPr>
      <w:r>
        <w:t xml:space="preserve">Steele, C. M. (1988). The psychology of self-affirmation: Sustaining the</w:t>
      </w:r>
      <w:r>
        <w:t xml:space="preserve"> </w:t>
      </w:r>
      <w:r>
        <w:t xml:space="preserve">integrity of the self. In</w:t>
      </w:r>
      <w:r>
        <w:t xml:space="preserve"> </w:t>
      </w:r>
      <w:r>
        <w:rPr>
          <w:i/>
        </w:rPr>
        <w:t xml:space="preserve">Berkowitz L. (Ed.). Advances in</w:t>
      </w:r>
      <w:r>
        <w:rPr>
          <w:i/>
        </w:rPr>
        <w:t xml:space="preserve"> </w:t>
      </w:r>
      <w:r>
        <w:rPr>
          <w:i/>
        </w:rPr>
        <w:t xml:space="preserve">experimental social psychology</w:t>
      </w:r>
      <w:r>
        <w:t xml:space="preserve"> </w:t>
      </w:r>
      <w:r>
        <w:t xml:space="preserve">(pp. 261–302). Academic Press.</w:t>
      </w:r>
    </w:p>
    <w:p>
      <w:pPr>
        <w:pStyle w:val="BodyText"/>
      </w:pPr>
      <w:r>
        <w:t xml:space="preserve">Strong, P. (1990). Epidemic psychology: A model.</w:t>
      </w:r>
      <w:r>
        <w:t xml:space="preserve"> </w:t>
      </w:r>
      <w:r>
        <w:rPr>
          <w:i/>
        </w:rPr>
        <w:t xml:space="preserve">Sociology of</w:t>
      </w:r>
      <w:r>
        <w:rPr>
          <w:i/>
        </w:rPr>
        <w:t xml:space="preserve"> </w:t>
      </w:r>
      <w:r>
        <w:rPr>
          <w:i/>
        </w:rPr>
        <w:t xml:space="preserve">Health and Illness</w:t>
      </w:r>
      <w:r>
        <w:t xml:space="preserve">,</w:t>
      </w:r>
      <w:r>
        <w:t xml:space="preserve"> </w:t>
      </w:r>
      <w:r>
        <w:rPr>
          <w:i/>
        </w:rPr>
        <w:t xml:space="preserve">12</w:t>
      </w:r>
      <w:r>
        <w:t xml:space="preserve">(3), 249–259.</w:t>
      </w:r>
      <w:r>
        <w:t xml:space="preserve"> </w:t>
      </w:r>
      <w:r>
        <w:t xml:space="preserve">https://doi.org/10.1111/1467-9566.ep11347150</w:t>
      </w:r>
    </w:p>
    <w:p>
      <w:pPr>
        <w:pStyle w:val="BodyText"/>
      </w:pPr>
      <w:r>
        <w:t xml:space="preserve">Swann, W. B. (2012). Self-Verification Theory. In P. Van Lange, A.</w:t>
      </w:r>
      <w:r>
        <w:t xml:space="preserve"> </w:t>
      </w:r>
      <w:r>
        <w:t xml:space="preserve">Kruglanski, &amp; E. Higgins,</w:t>
      </w:r>
      <w:r>
        <w:t xml:space="preserve"> </w:t>
      </w:r>
      <w:r>
        <w:rPr>
          <w:i/>
        </w:rPr>
        <w:t xml:space="preserve">Handbook of Theories of Social</w:t>
      </w:r>
      <w:r>
        <w:rPr>
          <w:i/>
        </w:rPr>
        <w:t xml:space="preserve"> </w:t>
      </w:r>
      <w:r>
        <w:rPr>
          <w:i/>
        </w:rPr>
        <w:t xml:space="preserve">Psychology</w:t>
      </w:r>
      <w:r>
        <w:t xml:space="preserve"> </w:t>
      </w:r>
      <w:r>
        <w:t xml:space="preserve">(pp. 23–42). SAGE Publications Ltd.</w:t>
      </w:r>
      <w:r>
        <w:t xml:space="preserve"> </w:t>
      </w:r>
      <w:r>
        <w:t xml:space="preserve">https://doi.org/10.4135/9781446249222.n27</w:t>
      </w:r>
    </w:p>
    <w:p>
      <w:pPr>
        <w:pStyle w:val="BodyText"/>
      </w:pPr>
      <w:r>
        <w:t xml:space="preserve">Taylor, S. E., &amp; Brown, J. D. (1988). Illusion and well-being: A social</w:t>
      </w:r>
      <w:r>
        <w:t xml:space="preserve"> </w:t>
      </w:r>
      <w:r>
        <w:t xml:space="preserve">psychological perspective on mental health.</w:t>
      </w:r>
      <w:r>
        <w:t xml:space="preserve"> </w:t>
      </w:r>
      <w:r>
        <w:rPr>
          <w:i/>
        </w:rPr>
        <w:t xml:space="preserve">Psychological</w:t>
      </w:r>
      <w:r>
        <w:rPr>
          <w:i/>
        </w:rPr>
        <w:t xml:space="preserve"> </w:t>
      </w:r>
      <w:r>
        <w:rPr>
          <w:i/>
        </w:rPr>
        <w:t xml:space="preserve">Bulletin</w:t>
      </w:r>
      <w:r>
        <w:t xml:space="preserve">,</w:t>
      </w:r>
      <w:r>
        <w:t xml:space="preserve"> </w:t>
      </w:r>
      <w:r>
        <w:rPr>
          <w:i/>
        </w:rPr>
        <w:t xml:space="preserve">103</w:t>
      </w:r>
      <w:r>
        <w:t xml:space="preserve">(2), 193–210.</w:t>
      </w:r>
    </w:p>
    <w:p>
      <w:pPr>
        <w:pStyle w:val="BodyText"/>
      </w:pPr>
      <w:r>
        <w:t xml:space="preserve">The Economic Times. (2020, March 25).</w:t>
      </w:r>
      <w:r>
        <w:t xml:space="preserve"> </w:t>
      </w:r>
      <w:r>
        <w:rPr>
          <w:i/>
        </w:rPr>
        <w:t xml:space="preserve">India will be under complete</w:t>
      </w:r>
      <w:r>
        <w:rPr>
          <w:i/>
        </w:rPr>
        <w:t xml:space="preserve"> </w:t>
      </w:r>
      <w:r>
        <w:rPr>
          <w:i/>
        </w:rPr>
        <w:t xml:space="preserve">lockdown for 21 days: Narendra Modi</w:t>
      </w:r>
      <w:r>
        <w:t xml:space="preserve">.</w:t>
      </w:r>
    </w:p>
    <w:p>
      <w:pPr>
        <w:pStyle w:val="BodyText"/>
      </w:pPr>
      <w:r>
        <w:t xml:space="preserve">The Hindu. (2020a). Coronavirus Aim is to win the war against</w:t>
      </w:r>
      <w:r>
        <w:t xml:space="preserve"> </w:t>
      </w:r>
      <w:r>
        <w:t xml:space="preserve">COVID-19 in 21 days, says Narendra Modi.</w:t>
      </w:r>
      <w:r>
        <w:t xml:space="preserve"> </w:t>
      </w:r>
      <w:r>
        <w:rPr>
          <w:i/>
        </w:rPr>
        <w:t xml:space="preserve">The Hindu</w:t>
      </w:r>
      <w:r>
        <w:t xml:space="preserve">.</w:t>
      </w:r>
      <w:r>
        <w:t xml:space="preserve"> </w:t>
      </w:r>
      <w:r>
        <w:t xml:space="preserve">https://www.thehindu.com/news/national/coronavirus-aim-is-to-win-the-war-against-covid-19-in-21-days-says-narendra-modi/article31163866.ece</w:t>
      </w:r>
    </w:p>
    <w:p>
      <w:pPr>
        <w:pStyle w:val="BodyText"/>
      </w:pPr>
      <w:r>
        <w:t xml:space="preserve">The Hindu. (2020b).</w:t>
      </w:r>
      <w:r>
        <w:t xml:space="preserve"> </w:t>
      </w:r>
      <w:r>
        <w:rPr>
          <w:i/>
        </w:rPr>
        <w:t xml:space="preserve">Latest Coronavirus News, Photos, Latest News</w:t>
      </w:r>
      <w:r>
        <w:rPr>
          <w:i/>
        </w:rPr>
        <w:t xml:space="preserve"> </w:t>
      </w:r>
      <w:r>
        <w:rPr>
          <w:i/>
        </w:rPr>
        <w:t xml:space="preserve">Headlines about Coronavirus</w:t>
      </w:r>
      <w:r>
        <w:t xml:space="preserve">.</w:t>
      </w:r>
      <w:r>
        <w:t xml:space="preserve"> </w:t>
      </w:r>
      <w:r>
        <w:t xml:space="preserve">https://www.thehindu.com/topic/coronavirus/</w:t>
      </w:r>
    </w:p>
    <w:p>
      <w:pPr>
        <w:pStyle w:val="BodyText"/>
      </w:pPr>
      <w:r>
        <w:t xml:space="preserve">Times of India. (2020, April 10).</w:t>
      </w:r>
      <w:r>
        <w:t xml:space="preserve"> </w:t>
      </w:r>
      <w:r>
        <w:rPr>
          <w:i/>
        </w:rPr>
        <w:t xml:space="preserve">Delhi lockdown: Essentials not</w:t>
      </w:r>
      <w:r>
        <w:rPr>
          <w:i/>
        </w:rPr>
        <w:t xml:space="preserve"> </w:t>
      </w:r>
      <w:r>
        <w:rPr>
          <w:i/>
        </w:rPr>
        <w:t xml:space="preserve">the biggest headache Delhi News—Times of India</w:t>
      </w:r>
      <w:r>
        <w:t xml:space="preserve">.</w:t>
      </w:r>
      <w:r>
        <w:t xml:space="preserve"> </w:t>
      </w:r>
      <w:r>
        <w:t xml:space="preserve">https://timesofindia.indiatimes.com/city/delhi/essentials-not-the-biggest-headache/articleshow/75074328.cms</w:t>
      </w:r>
    </w:p>
    <w:p>
      <w:pPr>
        <w:pStyle w:val="BodyText"/>
      </w:pPr>
      <w:r>
        <w:t xml:space="preserve">Tiwari, G. K., Rai, P. K., &amp; Dwivedi, A. (2020). The Outbreak of</w:t>
      </w:r>
      <w:r>
        <w:t xml:space="preserve"> </w:t>
      </w:r>
      <w:r>
        <w:t xml:space="preserve">COVID-19: A Narrative Thematic Analysis of the Perceived Psychological</w:t>
      </w:r>
      <w:r>
        <w:t xml:space="preserve"> </w:t>
      </w:r>
      <w:r>
        <w:t xml:space="preserve">Distress and Health Outcomes.</w:t>
      </w:r>
      <w:r>
        <w:t xml:space="preserve"> </w:t>
      </w:r>
      <w:r>
        <w:rPr>
          <w:i/>
        </w:rPr>
        <w:t xml:space="preserve">British Journal of Health Psychology</w:t>
      </w:r>
      <w:r>
        <w:rPr>
          <w:i/>
        </w:rPr>
        <w:t xml:space="preserve"> </w:t>
      </w:r>
      <w:r>
        <w:rPr>
          <w:i/>
        </w:rPr>
        <w:t xml:space="preserve">(under Review)</w:t>
      </w:r>
      <w:r>
        <w:t xml:space="preserve">.</w:t>
      </w:r>
    </w:p>
    <w:p>
      <w:pPr>
        <w:pStyle w:val="BodyText"/>
      </w:pPr>
      <w:r>
        <w:t xml:space="preserve">Triandis, H. C. (1989). The self and social behavior in differing</w:t>
      </w:r>
      <w:r>
        <w:t xml:space="preserve"> </w:t>
      </w:r>
      <w:r>
        <w:t xml:space="preserve">cultural contexts.</w:t>
      </w:r>
      <w:r>
        <w:t xml:space="preserve"> </w:t>
      </w:r>
      <w:r>
        <w:rPr>
          <w:i/>
        </w:rPr>
        <w:t xml:space="preserve">Psychological Review</w:t>
      </w:r>
      <w:r>
        <w:t xml:space="preserve">,</w:t>
      </w:r>
      <w:r>
        <w:t xml:space="preserve"> </w:t>
      </w:r>
      <w:r>
        <w:rPr>
          <w:i/>
        </w:rPr>
        <w:t xml:space="preserve">96</w:t>
      </w:r>
      <w:r>
        <w:t xml:space="preserve">(3), 506–520.</w:t>
      </w:r>
      <w:r>
        <w:t xml:space="preserve"> </w:t>
      </w:r>
      <w:r>
        <w:t xml:space="preserve">https://doi.org/10.1037/0033-295X.96.3.506</w:t>
      </w:r>
    </w:p>
    <w:p>
      <w:pPr>
        <w:pStyle w:val="BodyText"/>
      </w:pPr>
      <w:r>
        <w:t xml:space="preserve">Triandis, H. C. (1995).</w:t>
      </w:r>
      <w:r>
        <w:t xml:space="preserve"> </w:t>
      </w:r>
      <w:r>
        <w:rPr>
          <w:i/>
        </w:rPr>
        <w:t xml:space="preserve">Individualism &amp; collectivism</w:t>
      </w:r>
      <w:r>
        <w:t xml:space="preserve">. Westview</w:t>
      </w:r>
      <w:r>
        <w:t xml:space="preserve"> </w:t>
      </w:r>
      <w:r>
        <w:t xml:space="preserve">Press.</w:t>
      </w:r>
    </w:p>
    <w:p>
      <w:pPr>
        <w:pStyle w:val="BodyText"/>
      </w:pPr>
      <w:r>
        <w:t xml:space="preserve">Turner, J. C., Oakes, P. J., Haslam, S. A., &amp; McGarty, C. (1994). Self</w:t>
      </w:r>
      <w:r>
        <w:t xml:space="preserve"> </w:t>
      </w:r>
      <w:r>
        <w:t xml:space="preserve">and Collective: Cognition and Social Context.</w:t>
      </w:r>
      <w:r>
        <w:t xml:space="preserve"> </w:t>
      </w:r>
      <w:r>
        <w:rPr>
          <w:i/>
        </w:rPr>
        <w:t xml:space="preserve">Personality and</w:t>
      </w:r>
      <w:r>
        <w:rPr>
          <w:i/>
        </w:rPr>
        <w:t xml:space="preserve"> </w:t>
      </w:r>
      <w:r>
        <w:rPr>
          <w:i/>
        </w:rPr>
        <w:t xml:space="preserve">Social Psychology Bulletin</w:t>
      </w:r>
      <w:r>
        <w:t xml:space="preserve">,</w:t>
      </w:r>
      <w:r>
        <w:t xml:space="preserve"> </w:t>
      </w:r>
      <w:r>
        <w:rPr>
          <w:i/>
        </w:rPr>
        <w:t xml:space="preserve">20</w:t>
      </w:r>
      <w:r>
        <w:t xml:space="preserve">(5), 454–463.</w:t>
      </w:r>
      <w:r>
        <w:t xml:space="preserve"> </w:t>
      </w:r>
      <w:r>
        <w:t xml:space="preserve">https://doi.org/10.1177/0146167294205002</w:t>
      </w:r>
    </w:p>
    <w:p>
      <w:pPr>
        <w:pStyle w:val="BodyText"/>
      </w:pPr>
      <w:r>
        <w:t xml:space="preserve">van Dijk, W. W., van Koningsbruggen, G. M., Ouwerkerk, J. W., &amp;</w:t>
      </w:r>
      <w:r>
        <w:t xml:space="preserve"> </w:t>
      </w:r>
      <w:r>
        <w:t xml:space="preserve">Wesseling, Y. M. (2011). Self-esteem, self-affirmation, and</w:t>
      </w:r>
      <w:r>
        <w:t xml:space="preserve"> </w:t>
      </w:r>
      <w:r>
        <w:t xml:space="preserve">schadenfreude.</w:t>
      </w:r>
      <w:r>
        <w:t xml:space="preserve"> </w:t>
      </w:r>
      <w:r>
        <w:rPr>
          <w:i/>
        </w:rPr>
        <w:t xml:space="preserve">Emotion</w:t>
      </w:r>
      <w:r>
        <w:t xml:space="preserve">,</w:t>
      </w:r>
      <w:r>
        <w:t xml:space="preserve"> </w:t>
      </w:r>
      <w:r>
        <w:rPr>
          <w:i/>
        </w:rPr>
        <w:t xml:space="preserve">11</w:t>
      </w:r>
      <w:r>
        <w:t xml:space="preserve">(6), 1445–1449.</w:t>
      </w:r>
      <w:r>
        <w:t xml:space="preserve"> </w:t>
      </w:r>
      <w:r>
        <w:t xml:space="preserve">https://doi.org/10.1037/a0026331</w:t>
      </w:r>
    </w:p>
    <w:p>
      <w:pPr>
        <w:pStyle w:val="BodyText"/>
      </w:pPr>
      <w:r>
        <w:t xml:space="preserve">Webster, D. M., &amp; Kruglanski, A. W. (1994). Individual differences in</w:t>
      </w:r>
      <w:r>
        <w:t xml:space="preserve"> </w:t>
      </w:r>
      <w:r>
        <w:t xml:space="preserve">need for cognitive closure.</w:t>
      </w:r>
      <w:r>
        <w:t xml:space="preserve"> </w:t>
      </w:r>
      <w:r>
        <w:rPr>
          <w:i/>
        </w:rPr>
        <w:t xml:space="preserve">Journal of Personality and Social</w:t>
      </w:r>
      <w:r>
        <w:rPr>
          <w:i/>
        </w:rPr>
        <w:t xml:space="preserve"> </w:t>
      </w:r>
      <w:r>
        <w:rPr>
          <w:i/>
        </w:rPr>
        <w:t xml:space="preserve">Psychology</w:t>
      </w:r>
      <w:r>
        <w:t xml:space="preserve">,</w:t>
      </w:r>
      <w:r>
        <w:t xml:space="preserve"> </w:t>
      </w:r>
      <w:r>
        <w:rPr>
          <w:i/>
        </w:rPr>
        <w:t xml:space="preserve">67</w:t>
      </w:r>
      <w:r>
        <w:t xml:space="preserve">(6), 1049–1062.</w:t>
      </w:r>
      <w:r>
        <w:t xml:space="preserve"> </w:t>
      </w:r>
      <w:r>
        <w:t xml:space="preserve">https://doi.org/10.1037/0022-3514.67.6.1049</w:t>
      </w:r>
    </w:p>
    <w:p>
      <w:pPr>
        <w:pStyle w:val="BodyText"/>
      </w:pPr>
      <w:r>
        <w:t xml:space="preserve">Weller, S., &amp; Romney, A. (1988).</w:t>
      </w:r>
      <w:r>
        <w:t xml:space="preserve"> </w:t>
      </w:r>
      <w:r>
        <w:rPr>
          <w:i/>
        </w:rPr>
        <w:t xml:space="preserve">Systematic Data Collection</w:t>
      </w:r>
      <w:r>
        <w:t xml:space="preserve">.</w:t>
      </w:r>
      <w:r>
        <w:t xml:space="preserve"> </w:t>
      </w:r>
      <w:r>
        <w:t xml:space="preserve">SAGE Publications, Inc. https://doi.org/10.4135/9781412986069</w:t>
      </w:r>
    </w:p>
    <w:p>
      <w:pPr>
        <w:pStyle w:val="BodyText"/>
      </w:pPr>
      <w:r>
        <w:t xml:space="preserve">Wood, W., &amp; Quinn, J. M. (2003). Forewarned and forearmed? Two</w:t>
      </w:r>
      <w:r>
        <w:t xml:space="preserve"> </w:t>
      </w:r>
      <w:r>
        <w:t xml:space="preserve">meta-analysis syntheses of forewarnings of influence appeals.</w:t>
      </w:r>
      <w:r>
        <w:t xml:space="preserve"> </w:t>
      </w:r>
      <w:r>
        <w:rPr>
          <w:i/>
        </w:rPr>
        <w:t xml:space="preserve">Psychological Bulletin</w:t>
      </w:r>
      <w:r>
        <w:t xml:space="preserve">,</w:t>
      </w:r>
      <w:r>
        <w:t xml:space="preserve"> </w:t>
      </w:r>
      <w:r>
        <w:rPr>
          <w:i/>
        </w:rPr>
        <w:t xml:space="preserve">129</w:t>
      </w:r>
      <w:r>
        <w:t xml:space="preserve">(1), 119–138.</w:t>
      </w:r>
      <w:r>
        <w:t xml:space="preserve"> </w:t>
      </w:r>
      <w:r>
        <w:t xml:space="preserve">https://doi.org/10.1037/0033-2909.129.1.119</w:t>
      </w:r>
    </w:p>
    <w:p>
      <w:pPr>
        <w:pStyle w:val="BodyText"/>
      </w:pPr>
      <w:r>
        <w:t xml:space="preserve">World Health Organization. (2020a).</w:t>
      </w:r>
      <w:r>
        <w:t xml:space="preserve"> </w:t>
      </w:r>
      <w:r>
        <w:rPr>
          <w:i/>
        </w:rPr>
        <w:t xml:space="preserve">Coronavirus</w:t>
      </w:r>
      <w:r>
        <w:t xml:space="preserve">.</w:t>
      </w:r>
      <w:r>
        <w:t xml:space="preserve"> </w:t>
      </w:r>
      <w:r>
        <w:t xml:space="preserve">https://www.who.int/westernpacific/health-topics/coronavirus</w:t>
      </w:r>
    </w:p>
    <w:p>
      <w:pPr>
        <w:pStyle w:val="BodyText"/>
      </w:pPr>
      <w:r>
        <w:t xml:space="preserve">Yoon, M.-K., Kim, S.-Y., Ko, H.-S., &amp; Lee, M.-S. (2016). System</w:t>
      </w:r>
      <w:r>
        <w:t xml:space="preserve"> </w:t>
      </w:r>
      <w:r>
        <w:t xml:space="preserve">effectiveness of detection, brief intervention and refer to treatment</w:t>
      </w:r>
      <w:r>
        <w:t xml:space="preserve"> </w:t>
      </w:r>
      <w:r>
        <w:t xml:space="preserve">for the people with post-traumatic emotional distress by MERS: A case</w:t>
      </w:r>
      <w:r>
        <w:t xml:space="preserve"> </w:t>
      </w:r>
      <w:r>
        <w:t xml:space="preserve">report of community-based proactive intervention in South Korea.</w:t>
      </w:r>
      <w:r>
        <w:t xml:space="preserve"> </w:t>
      </w:r>
      <w:r>
        <w:rPr>
          <w:i/>
        </w:rPr>
        <w:t xml:space="preserve">International Journal of Mental Health Systems</w:t>
      </w:r>
      <w:r>
        <w:t xml:space="preserve">,</w:t>
      </w:r>
      <w:r>
        <w:t xml:space="preserve"> </w:t>
      </w:r>
      <w:r>
        <w:rPr>
          <w:i/>
        </w:rPr>
        <w:t xml:space="preserve">10</w:t>
      </w:r>
      <w:r>
        <w:t xml:space="preserve">(1), 51.</w:t>
      </w:r>
      <w:r>
        <w:t xml:space="preserve"> </w:t>
      </w:r>
      <w:r>
        <w:t xml:space="preserve">https://doi.org/10.1186/s13033-016-0083-5</w:t>
      </w:r>
    </w:p>
    <w:p>
      <w:pPr>
        <w:pStyle w:val="BodyText"/>
      </w:pPr>
      <w:r>
        <w:t xml:space="preserve">Zhang, J., Wu, W., Zhao, X., &amp; Zhang, W. (2020). Recommended</w:t>
      </w:r>
      <w:r>
        <w:t xml:space="preserve"> </w:t>
      </w:r>
      <w:r>
        <w:t xml:space="preserve">psychological crisis intervention response to the 2019 novel coronavirus</w:t>
      </w:r>
      <w:r>
        <w:t xml:space="preserve"> </w:t>
      </w:r>
      <w:r>
        <w:t xml:space="preserve">pneumonia outbreak in China: A model of West China Hospital.</w:t>
      </w:r>
      <w:r>
        <w:t xml:space="preserve"> </w:t>
      </w:r>
      <w:r>
        <w:rPr>
          <w:i/>
        </w:rPr>
        <w:t xml:space="preserve">Precision Clinical Medicine</w:t>
      </w:r>
      <w:r>
        <w:t xml:space="preserve">,</w:t>
      </w:r>
      <w:r>
        <w:t xml:space="preserve"> </w:t>
      </w:r>
      <w:r>
        <w:rPr>
          <w:i/>
        </w:rPr>
        <w:t xml:space="preserve">3</w:t>
      </w:r>
      <w:r>
        <w:t xml:space="preserve">(1), 3–8.</w:t>
      </w:r>
      <w:r>
        <w:t xml:space="preserve"> </w:t>
      </w:r>
      <w:r>
        <w:t xml:space="preserve">https://doi.org/10.1093/pcmedi/pbaa006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6c9dc874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Collective-affirmation in Action: Understanding the Success  of Lockdown in India after the Outbreak of COVID-19            </dc:title>
  <dc:creator>Gyanesh Kumar Tiwari; Anil Kumar Kashyap; Pramod Kumar Rai; Raghavendra Prasad Tiwari; Ruchi Pandey</dc:creator>
  <dcterms:created xsi:type="dcterms:W3CDTF">2020-05-15T05:54:09Z</dcterms:created>
  <dcterms:modified xsi:type="dcterms:W3CDTF">2020-05-15T05:54:09Z</dcterms:modified>
</cp:coreProperties>
</file>